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9AF61" w14:textId="41F86180" w:rsidR="006438DE" w:rsidRPr="004B4F68" w:rsidRDefault="00AF0195">
      <w:pPr>
        <w:rPr>
          <w:rFonts w:asciiTheme="majorHAnsi" w:eastAsia="Calibri" w:hAnsiTheme="majorHAnsi" w:cstheme="majorHAnsi"/>
        </w:rPr>
      </w:pPr>
      <w:r w:rsidRPr="004B4F68">
        <w:rPr>
          <w:rFonts w:asciiTheme="majorHAnsi" w:eastAsia="Calibri" w:hAnsiTheme="majorHAnsi" w:cstheme="majorHAnsi"/>
        </w:rPr>
        <w:t>MEMORANDUM</w:t>
      </w:r>
    </w:p>
    <w:p w14:paraId="5F09D51B" w14:textId="1B2269A4" w:rsidR="006438DE" w:rsidRPr="004B4F68" w:rsidRDefault="006438DE">
      <w:pPr>
        <w:rPr>
          <w:rFonts w:asciiTheme="majorHAnsi" w:eastAsia="Calibri" w:hAnsiTheme="majorHAnsi" w:cstheme="majorHAnsi"/>
        </w:rPr>
      </w:pPr>
    </w:p>
    <w:p w14:paraId="174167D8" w14:textId="35F193A1" w:rsidR="006438DE" w:rsidRPr="004B4F68" w:rsidRDefault="00AF0195">
      <w:pPr>
        <w:rPr>
          <w:rFonts w:asciiTheme="majorHAnsi" w:eastAsia="Calibri" w:hAnsiTheme="majorHAnsi" w:cstheme="majorHAnsi"/>
        </w:rPr>
      </w:pPr>
      <w:r w:rsidRPr="004B4F68">
        <w:rPr>
          <w:rFonts w:asciiTheme="majorHAnsi" w:eastAsia="Calibri" w:hAnsiTheme="majorHAnsi" w:cstheme="majorHAnsi"/>
        </w:rPr>
        <w:t>TO:</w:t>
      </w:r>
      <w:r w:rsidRPr="004B4F68">
        <w:rPr>
          <w:rFonts w:asciiTheme="majorHAnsi" w:eastAsia="Calibri" w:hAnsiTheme="majorHAnsi" w:cstheme="majorHAnsi"/>
        </w:rPr>
        <w:tab/>
      </w:r>
      <w:r w:rsidRPr="004B4F68">
        <w:rPr>
          <w:rFonts w:asciiTheme="majorHAnsi" w:eastAsia="Calibri" w:hAnsiTheme="majorHAnsi" w:cstheme="majorHAnsi"/>
        </w:rPr>
        <w:tab/>
        <w:t>Arlington School Board</w:t>
      </w:r>
    </w:p>
    <w:p w14:paraId="433986AF" w14:textId="4A825107" w:rsidR="006438DE" w:rsidRPr="004B4F68" w:rsidRDefault="00AF0195">
      <w:pPr>
        <w:rPr>
          <w:rFonts w:asciiTheme="majorHAnsi" w:eastAsia="Calibri" w:hAnsiTheme="majorHAnsi" w:cstheme="majorHAnsi"/>
        </w:rPr>
      </w:pPr>
      <w:r w:rsidRPr="004B4F68">
        <w:rPr>
          <w:rFonts w:asciiTheme="majorHAnsi" w:eastAsia="Calibri" w:hAnsiTheme="majorHAnsi" w:cstheme="majorHAnsi"/>
        </w:rPr>
        <w:t xml:space="preserve">FROM: </w:t>
      </w:r>
      <w:r w:rsidRPr="004B4F68">
        <w:rPr>
          <w:rFonts w:asciiTheme="majorHAnsi" w:eastAsia="Calibri" w:hAnsiTheme="majorHAnsi" w:cstheme="majorHAnsi"/>
        </w:rPr>
        <w:tab/>
      </w:r>
      <w:r w:rsidRPr="004B4F68">
        <w:rPr>
          <w:rFonts w:asciiTheme="majorHAnsi" w:eastAsia="Calibri" w:hAnsiTheme="majorHAnsi" w:cstheme="majorHAnsi"/>
        </w:rPr>
        <w:tab/>
        <w:t>Mathematics Advisory Committee</w:t>
      </w:r>
    </w:p>
    <w:p w14:paraId="10F0D0C7" w14:textId="75DE4D93" w:rsidR="006438DE" w:rsidRPr="004B4F68" w:rsidRDefault="00217EDD">
      <w:pPr>
        <w:rPr>
          <w:rFonts w:asciiTheme="majorHAnsi" w:eastAsia="Calibri" w:hAnsiTheme="majorHAnsi" w:cstheme="majorHAnsi"/>
        </w:rPr>
      </w:pPr>
      <w:r w:rsidRPr="004B4F68">
        <w:rPr>
          <w:rFonts w:asciiTheme="majorHAnsi" w:eastAsia="Calibri" w:hAnsiTheme="majorHAnsi" w:cstheme="majorHAnsi"/>
        </w:rPr>
        <w:t xml:space="preserve">DATE: </w:t>
      </w:r>
      <w:r w:rsidRPr="004B4F68">
        <w:rPr>
          <w:rFonts w:asciiTheme="majorHAnsi" w:eastAsia="Calibri" w:hAnsiTheme="majorHAnsi" w:cstheme="majorHAnsi"/>
        </w:rPr>
        <w:tab/>
      </w:r>
      <w:r w:rsidRPr="004B4F68">
        <w:rPr>
          <w:rFonts w:asciiTheme="majorHAnsi" w:eastAsia="Calibri" w:hAnsiTheme="majorHAnsi" w:cstheme="majorHAnsi"/>
        </w:rPr>
        <w:tab/>
        <w:t>DRAFT - November 29</w:t>
      </w:r>
      <w:r w:rsidR="00AF0195" w:rsidRPr="004B4F68">
        <w:rPr>
          <w:rFonts w:asciiTheme="majorHAnsi" w:eastAsia="Calibri" w:hAnsiTheme="majorHAnsi" w:cstheme="majorHAnsi"/>
        </w:rPr>
        <w:t>, 2022</w:t>
      </w:r>
    </w:p>
    <w:p w14:paraId="018616AC" w14:textId="77777777" w:rsidR="006438DE" w:rsidRPr="004B4F68" w:rsidRDefault="00AF0195">
      <w:pPr>
        <w:rPr>
          <w:rFonts w:asciiTheme="majorHAnsi" w:eastAsia="Calibri" w:hAnsiTheme="majorHAnsi" w:cstheme="majorHAnsi"/>
        </w:rPr>
      </w:pPr>
      <w:r w:rsidRPr="004B4F68">
        <w:rPr>
          <w:rFonts w:asciiTheme="majorHAnsi" w:eastAsia="Calibri" w:hAnsiTheme="majorHAnsi" w:cstheme="majorHAnsi"/>
        </w:rPr>
        <w:t>SUBJECT:</w:t>
      </w:r>
      <w:r w:rsidRPr="004B4F68">
        <w:rPr>
          <w:rFonts w:asciiTheme="majorHAnsi" w:eastAsia="Calibri" w:hAnsiTheme="majorHAnsi" w:cstheme="majorHAnsi"/>
        </w:rPr>
        <w:tab/>
        <w:t>Draft Report and Recommendations</w:t>
      </w:r>
    </w:p>
    <w:p w14:paraId="102076B1" w14:textId="1DFEB741" w:rsidR="006438DE" w:rsidRPr="004B4F68" w:rsidRDefault="006438DE">
      <w:pPr>
        <w:rPr>
          <w:rFonts w:asciiTheme="majorHAnsi" w:eastAsia="Calibri" w:hAnsiTheme="majorHAnsi" w:cstheme="majorHAnsi"/>
        </w:rPr>
      </w:pPr>
    </w:p>
    <w:p w14:paraId="48760C3D" w14:textId="5F760773" w:rsidR="006438DE" w:rsidRPr="004B4F68" w:rsidRDefault="00AF0195">
      <w:pPr>
        <w:rPr>
          <w:rFonts w:asciiTheme="majorHAnsi" w:eastAsia="Calibri" w:hAnsiTheme="majorHAnsi" w:cstheme="majorHAnsi"/>
        </w:rPr>
      </w:pPr>
      <w:r w:rsidRPr="004B4F68">
        <w:rPr>
          <w:rFonts w:asciiTheme="majorHAnsi" w:eastAsia="Calibri" w:hAnsiTheme="majorHAnsi" w:cstheme="majorHAnsi"/>
        </w:rPr>
        <w:t>COMMITTEE CHAIR: Rachel Whirley</w:t>
      </w:r>
    </w:p>
    <w:p w14:paraId="73C05E61" w14:textId="45E853AB" w:rsidR="006438DE" w:rsidRPr="004B4F68" w:rsidRDefault="00AF0195">
      <w:pPr>
        <w:rPr>
          <w:rFonts w:asciiTheme="majorHAnsi" w:eastAsia="Calibri" w:hAnsiTheme="majorHAnsi" w:cstheme="majorHAnsi"/>
        </w:rPr>
      </w:pPr>
      <w:r w:rsidRPr="004B4F68">
        <w:rPr>
          <w:rFonts w:asciiTheme="majorHAnsi" w:eastAsia="Calibri" w:hAnsiTheme="majorHAnsi" w:cstheme="majorHAnsi"/>
        </w:rPr>
        <w:t>COMMITTEE MEMBERS:</w:t>
      </w:r>
      <w:r w:rsidR="00217EDD" w:rsidRPr="004B4F68">
        <w:rPr>
          <w:rFonts w:asciiTheme="majorHAnsi" w:eastAsia="Calibri" w:hAnsiTheme="majorHAnsi" w:cstheme="majorHAnsi"/>
        </w:rPr>
        <w:t xml:space="preserve"> </w:t>
      </w:r>
    </w:p>
    <w:p w14:paraId="35F1AC12" w14:textId="77777777" w:rsidR="006438DE" w:rsidRPr="004B4F68" w:rsidRDefault="00AF0195">
      <w:pPr>
        <w:rPr>
          <w:rFonts w:asciiTheme="majorHAnsi" w:eastAsia="Calibri" w:hAnsiTheme="majorHAnsi" w:cstheme="majorHAnsi"/>
        </w:rPr>
      </w:pPr>
      <w:r w:rsidRPr="004B4F68">
        <w:rPr>
          <w:rFonts w:asciiTheme="majorHAnsi" w:eastAsia="Calibri" w:hAnsiTheme="majorHAnsi" w:cstheme="majorHAnsi"/>
        </w:rPr>
        <w:t>STAFF LIAISONS: Shannan Ellis, Carl Seward</w:t>
      </w:r>
    </w:p>
    <w:p w14:paraId="1362F9B2" w14:textId="77777777" w:rsidR="006438DE" w:rsidRPr="004B4F68" w:rsidRDefault="006438DE">
      <w:pPr>
        <w:rPr>
          <w:rFonts w:asciiTheme="majorHAnsi" w:eastAsia="Calibri" w:hAnsiTheme="majorHAnsi" w:cstheme="majorHAnsi"/>
        </w:rPr>
      </w:pPr>
    </w:p>
    <w:p w14:paraId="5711DC42" w14:textId="5CD12F79" w:rsidR="006438DE" w:rsidRPr="004B4F68" w:rsidRDefault="00000000">
      <w:pPr>
        <w:rPr>
          <w:rFonts w:asciiTheme="majorHAnsi" w:eastAsia="Calibri" w:hAnsiTheme="majorHAnsi" w:cstheme="majorHAnsi"/>
        </w:rPr>
      </w:pPr>
      <w:r>
        <w:rPr>
          <w:rFonts w:asciiTheme="majorHAnsi" w:hAnsiTheme="majorHAnsi" w:cstheme="majorHAnsi"/>
        </w:rPr>
        <w:pict w14:anchorId="1BAC6243">
          <v:rect id="_x0000_i1025" style="width:0;height:1.5pt" o:hralign="center" o:hrstd="t" o:hr="t" fillcolor="#a0a0a0" stroked="f"/>
        </w:pict>
      </w:r>
    </w:p>
    <w:p w14:paraId="633BAB76" w14:textId="295DD470" w:rsidR="006438DE" w:rsidRPr="004B4F68" w:rsidRDefault="006438DE">
      <w:pPr>
        <w:rPr>
          <w:rFonts w:asciiTheme="majorHAnsi" w:eastAsia="Calibri" w:hAnsiTheme="majorHAnsi" w:cstheme="majorHAnsi"/>
        </w:rPr>
      </w:pPr>
    </w:p>
    <w:p w14:paraId="71CFA272" w14:textId="0F010B96" w:rsidR="006438DE" w:rsidRPr="00373CB2" w:rsidRDefault="00BB1AD5">
      <w:pPr>
        <w:rPr>
          <w:rFonts w:asciiTheme="majorHAnsi" w:eastAsia="Calibri" w:hAnsiTheme="majorHAnsi" w:cstheme="majorHAnsi"/>
          <w:b/>
          <w:color w:val="4F81BD" w:themeColor="accent1"/>
        </w:rPr>
      </w:pPr>
      <w:r w:rsidRPr="00373CB2">
        <w:rPr>
          <w:rFonts w:asciiTheme="majorHAnsi" w:eastAsia="Calibri" w:hAnsiTheme="majorHAnsi" w:cstheme="majorHAnsi"/>
          <w:b/>
          <w:color w:val="4F81BD" w:themeColor="accent1"/>
        </w:rPr>
        <w:t>INTRODUCTION</w:t>
      </w:r>
    </w:p>
    <w:p w14:paraId="20CF6650" w14:textId="5E48C301" w:rsidR="00BB1AD5" w:rsidRPr="004B4F68" w:rsidRDefault="00177633">
      <w:pPr>
        <w:rPr>
          <w:rFonts w:asciiTheme="majorHAnsi" w:eastAsia="Calibri" w:hAnsiTheme="majorHAnsi" w:cstheme="majorHAnsi"/>
        </w:rPr>
      </w:pPr>
      <w:r w:rsidRPr="00177633">
        <w:rPr>
          <w:rFonts w:asciiTheme="majorHAnsi" w:hAnsiTheme="majorHAnsi" w:cstheme="majorHAnsi"/>
          <w:b/>
          <w:noProof/>
          <w:sz w:val="28"/>
          <w:szCs w:val="28"/>
        </w:rPr>
        <mc:AlternateContent>
          <mc:Choice Requires="wps">
            <w:drawing>
              <wp:anchor distT="91440" distB="91440" distL="114300" distR="114300" simplePos="0" relativeHeight="251662336" behindDoc="0" locked="0" layoutInCell="1" allowOverlap="1" wp14:anchorId="6467B20C" wp14:editId="1B4FBBC3">
                <wp:simplePos x="0" y="0"/>
                <wp:positionH relativeFrom="page">
                  <wp:posOffset>4552950</wp:posOffset>
                </wp:positionH>
                <wp:positionV relativeFrom="paragraph">
                  <wp:posOffset>22860</wp:posOffset>
                </wp:positionV>
                <wp:extent cx="2048510" cy="1403985"/>
                <wp:effectExtent l="0" t="0" r="0" b="635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8510" cy="1403985"/>
                        </a:xfrm>
                        <a:prstGeom prst="rect">
                          <a:avLst/>
                        </a:prstGeom>
                        <a:noFill/>
                        <a:ln w="9525">
                          <a:noFill/>
                          <a:miter lim="800000"/>
                          <a:headEnd/>
                          <a:tailEnd/>
                        </a:ln>
                      </wps:spPr>
                      <wps:txbx>
                        <w:txbxContent>
                          <w:p w14:paraId="212B0023" w14:textId="17318F01" w:rsidR="00AF2DE3" w:rsidRPr="00177633" w:rsidRDefault="00AF2DE3" w:rsidP="00177633">
                            <w:pPr>
                              <w:pBdr>
                                <w:top w:val="single" w:sz="24" w:space="8" w:color="4F81BD" w:themeColor="accent1"/>
                                <w:bottom w:val="single" w:sz="24" w:space="8" w:color="4F81BD" w:themeColor="accent1"/>
                              </w:pBdr>
                              <w:rPr>
                                <w:i/>
                                <w:iCs/>
                                <w:color w:val="4F81BD" w:themeColor="accent1"/>
                                <w:sz w:val="24"/>
                              </w:rPr>
                            </w:pPr>
                            <w:r>
                              <w:rPr>
                                <w:i/>
                                <w:iCs/>
                                <w:color w:val="4F81BD" w:themeColor="accent1"/>
                                <w:sz w:val="24"/>
                                <w:szCs w:val="24"/>
                              </w:rPr>
                              <w:t xml:space="preserve">Early numeracy is the </w:t>
                            </w:r>
                            <w:r>
                              <w:rPr>
                                <w:b/>
                                <w:i/>
                                <w:iCs/>
                                <w:color w:val="4F81BD" w:themeColor="accent1"/>
                                <w:sz w:val="24"/>
                                <w:szCs w:val="24"/>
                              </w:rPr>
                              <w:t>strongest predictor</w:t>
                            </w:r>
                            <w:r>
                              <w:rPr>
                                <w:i/>
                                <w:iCs/>
                                <w:color w:val="4F81BD" w:themeColor="accent1"/>
                                <w:sz w:val="24"/>
                                <w:szCs w:val="24"/>
                              </w:rPr>
                              <w:t xml:space="preserve"> of student outcomes.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67B20C" id="_x0000_t202" coordsize="21600,21600" o:spt="202" path="m,l,21600r21600,l21600,xe">
                <v:stroke joinstyle="miter"/>
                <v:path gradientshapeok="t" o:connecttype="rect"/>
              </v:shapetype>
              <v:shape id="Text Box 2" o:spid="_x0000_s1026" type="#_x0000_t202" style="position:absolute;margin-left:358.5pt;margin-top:1.8pt;width:161.3pt;height:110.55pt;z-index:251662336;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" filled="f" stroked="f">
                <v:textbox style="mso-fit-shape-to-text:t">
                  <w:txbxContent>
                    <w:p w14:paraId="212B0023" w14:textId="17318F01" w:rsidR="00AF2DE3" w:rsidRPr="00177633" w:rsidRDefault="00AF2DE3" w:rsidP="00177633">
                      <w:pPr>
                        <w:pBdr>
                          <w:top w:val="single" w:sz="24" w:space="8" w:color="4F81BD" w:themeColor="accent1"/>
                          <w:bottom w:val="single" w:sz="24" w:space="8" w:color="4F81BD" w:themeColor="accent1"/>
                        </w:pBdr>
                        <w:rPr>
                          <w:i/>
                          <w:iCs/>
                          <w:color w:val="4F81BD" w:themeColor="accent1"/>
                          <w:sz w:val="24"/>
                        </w:rPr>
                      </w:pPr>
                      <w:r>
                        <w:rPr>
                          <w:i/>
                          <w:iCs/>
                          <w:color w:val="4F81BD" w:themeColor="accent1"/>
                          <w:sz w:val="24"/>
                          <w:szCs w:val="24"/>
                        </w:rPr>
                        <w:t xml:space="preserve">Early numeracy is the </w:t>
                      </w:r>
                      <w:r>
                        <w:rPr>
                          <w:b/>
                          <w:i/>
                          <w:iCs/>
                          <w:color w:val="4F81BD" w:themeColor="accent1"/>
                          <w:sz w:val="24"/>
                          <w:szCs w:val="24"/>
                        </w:rPr>
                        <w:t>strongest predictor</w:t>
                      </w:r>
                      <w:r>
                        <w:rPr>
                          <w:i/>
                          <w:iCs/>
                          <w:color w:val="4F81BD" w:themeColor="accent1"/>
                          <w:sz w:val="24"/>
                          <w:szCs w:val="24"/>
                        </w:rPr>
                        <w:t xml:space="preserve"> of student outcomes.</w:t>
                      </w:r>
                    </w:p>
                  </w:txbxContent>
                </v:textbox>
                <w10:wrap type="square" anchorx="page"/>
              </v:shape>
            </w:pict>
          </mc:Fallback>
        </mc:AlternateContent>
      </w:r>
      <w:r w:rsidR="00AF0195" w:rsidRPr="004B4F68">
        <w:rPr>
          <w:rFonts w:asciiTheme="majorHAnsi" w:eastAsia="Calibri" w:hAnsiTheme="majorHAnsi" w:cstheme="majorHAnsi"/>
        </w:rPr>
        <w:t>APS students’ math proficiency dropped sharply during COVID’s wake. In the aftermath, teachers, students, and parents have had to adjust strategies to combat learning loss and mov</w:t>
      </w:r>
      <w:r w:rsidR="00FC0E55" w:rsidRPr="004B4F68">
        <w:rPr>
          <w:rFonts w:asciiTheme="majorHAnsi" w:eastAsia="Calibri" w:hAnsiTheme="majorHAnsi" w:cstheme="majorHAnsi"/>
        </w:rPr>
        <w:t>e</w:t>
      </w:r>
      <w:r w:rsidR="00AF0195" w:rsidRPr="004B4F68">
        <w:rPr>
          <w:rFonts w:asciiTheme="majorHAnsi" w:eastAsia="Calibri" w:hAnsiTheme="majorHAnsi" w:cstheme="majorHAnsi"/>
        </w:rPr>
        <w:t xml:space="preserve"> forward. Because of the </w:t>
      </w:r>
      <w:r w:rsidR="007B1DD3" w:rsidRPr="004B4F68">
        <w:rPr>
          <w:rFonts w:asciiTheme="majorHAnsi" w:eastAsia="Calibri" w:hAnsiTheme="majorHAnsi" w:cstheme="majorHAnsi"/>
        </w:rPr>
        <w:t xml:space="preserve">disparate </w:t>
      </w:r>
      <w:r w:rsidR="00AF0195" w:rsidRPr="004B4F68">
        <w:rPr>
          <w:rFonts w:asciiTheme="majorHAnsi" w:eastAsia="Calibri" w:hAnsiTheme="majorHAnsi" w:cstheme="majorHAnsi"/>
        </w:rPr>
        <w:t>impact of distance learning and reduced class times,</w:t>
      </w:r>
      <w:r w:rsidR="00BB1AD5" w:rsidRPr="004B4F68">
        <w:rPr>
          <w:rFonts w:asciiTheme="majorHAnsi" w:eastAsia="Calibri" w:hAnsiTheme="majorHAnsi" w:cstheme="majorHAnsi"/>
        </w:rPr>
        <w:t xml:space="preserve"> students have still not fully recovered. The share of students failing their mathematics Standards of Learning (SOLs) surged in the 2020-2021 school year, and despite movement in the right direction, failure rates remain abnormally high (see Figure 1). Additionally, learning deficits are sharpest among more vulnerable students, including English language learners, special education students, and low-income minority students. Learning loss in mathematics </w:t>
      </w:r>
      <w:r w:rsidR="00806BD6">
        <w:rPr>
          <w:rFonts w:asciiTheme="majorHAnsi" w:eastAsia="Calibri" w:hAnsiTheme="majorHAnsi" w:cstheme="majorHAnsi"/>
        </w:rPr>
        <w:t xml:space="preserve">is </w:t>
      </w:r>
      <w:r w:rsidR="00BB1AD5" w:rsidRPr="004B4F68">
        <w:rPr>
          <w:rFonts w:asciiTheme="majorHAnsi" w:eastAsia="Calibri" w:hAnsiTheme="majorHAnsi" w:cstheme="majorHAnsi"/>
        </w:rPr>
        <w:t>particularly damaging because math courses build on the lessons taught in previous years. As students move through school years, they will continue to fall behind.</w:t>
      </w:r>
    </w:p>
    <w:p w14:paraId="12FF0DBD" w14:textId="47B86D32" w:rsidR="00177633" w:rsidRPr="00177633" w:rsidRDefault="001C0C06">
      <w:pPr>
        <w:rPr>
          <w:rFonts w:asciiTheme="majorHAnsi" w:eastAsia="Calibri" w:hAnsiTheme="majorHAnsi" w:cstheme="majorHAnsi"/>
        </w:rPr>
      </w:pPr>
      <w:r>
        <w:rPr>
          <w:rFonts w:asciiTheme="majorHAnsi" w:eastAsia="Calibri" w:hAnsiTheme="majorHAnsi" w:cstheme="majorHAnsi"/>
          <w:noProof/>
          <w:lang w:val="en-US"/>
        </w:rPr>
        <mc:AlternateContent>
          <mc:Choice Requires="wpg">
            <w:drawing>
              <wp:anchor distT="0" distB="0" distL="114300" distR="114300" simplePos="0" relativeHeight="251660288" behindDoc="0" locked="0" layoutInCell="1" allowOverlap="1" wp14:anchorId="3819441C" wp14:editId="70E0C6E8">
                <wp:simplePos x="0" y="0"/>
                <wp:positionH relativeFrom="column">
                  <wp:posOffset>9525</wp:posOffset>
                </wp:positionH>
                <wp:positionV relativeFrom="paragraph">
                  <wp:posOffset>92075</wp:posOffset>
                </wp:positionV>
                <wp:extent cx="3505200" cy="2390775"/>
                <wp:effectExtent l="0" t="0" r="0" b="9525"/>
                <wp:wrapSquare wrapText="bothSides"/>
                <wp:docPr id="13" name="Group 13"/>
                <wp:cNvGraphicFramePr/>
                <a:graphic xmlns:a="http://schemas.openxmlformats.org/drawingml/2006/main">
                  <a:graphicData uri="http://schemas.microsoft.com/office/word/2010/wordprocessingGroup">
                    <wpg:wgp>
                      <wpg:cNvGrpSpPr/>
                      <wpg:grpSpPr>
                        <a:xfrm>
                          <a:off x="0" y="0"/>
                          <a:ext cx="3505200" cy="2390775"/>
                          <a:chOff x="0" y="0"/>
                          <a:chExt cx="3505200" cy="2390775"/>
                        </a:xfrm>
                      </wpg:grpSpPr>
                      <pic:pic xmlns:pic="http://schemas.openxmlformats.org/drawingml/2006/picture">
                        <pic:nvPicPr>
                          <pic:cNvPr id="5" name="Picture 5"/>
                          <pic:cNvPicPr/>
                        </pic:nvPicPr>
                        <pic:blipFill>
                          <a:blip r:embed="rId7">
                            <a:extLst>
                              <a:ext uri="{28A0092B-C50C-407E-A947-70E740481C1C}">
                                <a14:useLocalDpi xmlns:a14="http://schemas.microsoft.com/office/drawing/2010/main" val="0"/>
                              </a:ext>
                            </a:extLst>
                          </a:blip>
                          <a:stretch>
                            <a:fillRect/>
                          </a:stretch>
                        </pic:blipFill>
                        <pic:spPr>
                          <a:xfrm>
                            <a:off x="0" y="0"/>
                            <a:ext cx="3505200" cy="2159000"/>
                          </a:xfrm>
                          <a:prstGeom prst="rect">
                            <a:avLst/>
                          </a:prstGeom>
                        </pic:spPr>
                      </pic:pic>
                      <wps:wsp>
                        <wps:cNvPr id="6" name="Text Box 6"/>
                        <wps:cNvSpPr txBox="1"/>
                        <wps:spPr>
                          <a:xfrm>
                            <a:off x="0" y="2200275"/>
                            <a:ext cx="3505200" cy="190500"/>
                          </a:xfrm>
                          <a:prstGeom prst="rect">
                            <a:avLst/>
                          </a:prstGeom>
                          <a:solidFill>
                            <a:prstClr val="white"/>
                          </a:solidFill>
                          <a:ln>
                            <a:noFill/>
                          </a:ln>
                        </wps:spPr>
                        <wps:txbx>
                          <w:txbxContent>
                            <w:p w14:paraId="2C109846" w14:textId="035D329B" w:rsidR="00AF2DE3" w:rsidRPr="00BB1AD5" w:rsidRDefault="00AF2DE3" w:rsidP="00BB1AD5">
                              <w:pPr>
                                <w:pStyle w:val="Caption"/>
                                <w:jc w:val="center"/>
                                <w:rPr>
                                  <w:b/>
                                  <w:noProof/>
                                  <w:color w:val="auto"/>
                                </w:rPr>
                              </w:pPr>
                              <w:r w:rsidRPr="00BB1AD5">
                                <w:rPr>
                                  <w:b/>
                                  <w:color w:val="auto"/>
                                </w:rPr>
                                <w:t xml:space="preserve">Figure </w:t>
                              </w:r>
                              <w:r w:rsidRPr="00BB1AD5">
                                <w:rPr>
                                  <w:b/>
                                  <w:color w:val="auto"/>
                                </w:rPr>
                                <w:fldChar w:fldCharType="begin"/>
                              </w:r>
                              <w:r w:rsidRPr="00BB1AD5">
                                <w:rPr>
                                  <w:b/>
                                  <w:color w:val="auto"/>
                                </w:rPr>
                                <w:instrText xml:space="preserve"> SEQ Figure \* ARABIC </w:instrText>
                              </w:r>
                              <w:r w:rsidRPr="00BB1AD5">
                                <w:rPr>
                                  <w:b/>
                                  <w:color w:val="auto"/>
                                </w:rPr>
                                <w:fldChar w:fldCharType="separate"/>
                              </w:r>
                              <w:r w:rsidR="00B35602">
                                <w:rPr>
                                  <w:b/>
                                  <w:noProof/>
                                  <w:color w:val="auto"/>
                                </w:rPr>
                                <w:t>1</w:t>
                              </w:r>
                              <w:r w:rsidRPr="00BB1AD5">
                                <w:rPr>
                                  <w:b/>
                                  <w:color w:val="auto"/>
                                </w:rPr>
                                <w:fldChar w:fldCharType="end"/>
                              </w:r>
                              <w:r w:rsidRPr="00BB1AD5">
                                <w:rPr>
                                  <w:b/>
                                  <w:color w:val="auto"/>
                                </w:rPr>
                                <w:t>: APS Math SOL Fail Rates Graph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3819441C" id="Group 13" o:spid="_x0000_s1027" style="position:absolute;margin-left:.75pt;margin-top:7.25pt;width:276pt;height:188.25pt;z-index:251660288" coordsize="35052,239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width:35052;height:21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">
                  <v:imagedata r:id="rId8" o:title=""/>
                </v:shape>
                <v:shapetype id="_x0000_t202" coordsize="21600,21600" o:spt="202" path="m,l,21600r21600,l21600,xe">
                  <v:stroke joinstyle="miter"/>
                  <v:path gradientshapeok="t" o:connecttype="rect"/>
                </v:shapetype>
                <v:shape id="Text Box 6" o:spid="_x0000_s1029" type="#_x0000_t202" style="position:absolute;top:22002;width:3505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" stroked="f">
                  <v:textbox inset="0,0,0,0">
                    <w:txbxContent>
                      <w:p w14:paraId="2C109846" w14:textId="035D329B" w:rsidR="00AF2DE3" w:rsidRPr="00BB1AD5" w:rsidRDefault="00AF2DE3" w:rsidP="00BB1AD5">
                        <w:pPr>
                          <w:pStyle w:val="Caption"/>
                          <w:jc w:val="center"/>
                          <w:rPr>
                            <w:b/>
                            <w:noProof/>
                            <w:color w:val="auto"/>
                          </w:rPr>
                        </w:pPr>
                        <w:r w:rsidRPr="00BB1AD5">
                          <w:rPr>
                            <w:b/>
                            <w:color w:val="auto"/>
                          </w:rPr>
                          <w:t xml:space="preserve">Figure </w:t>
                        </w:r>
                        <w:r w:rsidRPr="00BB1AD5">
                          <w:rPr>
                            <w:b/>
                            <w:color w:val="auto"/>
                          </w:rPr>
                          <w:fldChar w:fldCharType="begin"/>
                        </w:r>
                        <w:r w:rsidRPr="00BB1AD5">
                          <w:rPr>
                            <w:b/>
                            <w:color w:val="auto"/>
                          </w:rPr>
                          <w:instrText xml:space="preserve"> SEQ Figure \* ARABIC </w:instrText>
                        </w:r>
                        <w:r w:rsidRPr="00BB1AD5">
                          <w:rPr>
                            <w:b/>
                            <w:color w:val="auto"/>
                          </w:rPr>
                          <w:fldChar w:fldCharType="separate"/>
                        </w:r>
                        <w:r w:rsidR="00B35602">
                          <w:rPr>
                            <w:b/>
                            <w:noProof/>
                            <w:color w:val="auto"/>
                          </w:rPr>
                          <w:t>1</w:t>
                        </w:r>
                        <w:r w:rsidRPr="00BB1AD5">
                          <w:rPr>
                            <w:b/>
                            <w:color w:val="auto"/>
                          </w:rPr>
                          <w:fldChar w:fldCharType="end"/>
                        </w:r>
                        <w:r w:rsidRPr="00BB1AD5">
                          <w:rPr>
                            <w:b/>
                            <w:color w:val="auto"/>
                          </w:rPr>
                          <w:t>: APS Math SOL Fail Rates Graph</w:t>
                        </w:r>
                      </w:p>
                    </w:txbxContent>
                  </v:textbox>
                </v:shape>
                <w10:wrap type="square"/>
              </v:group>
            </w:pict>
          </mc:Fallback>
        </mc:AlternateContent>
      </w:r>
      <w:r w:rsidR="00177633">
        <w:rPr>
          <w:rFonts w:asciiTheme="majorHAnsi" w:eastAsia="Calibri" w:hAnsiTheme="majorHAnsi" w:cstheme="majorHAnsi"/>
        </w:rPr>
        <w:t>Critically, early numeracy is the strongest predictor of student outcomes. Students who are unable to understand and process mathematics should be just as concerning as students who are unable to read. Numeracy is critical to everyday life</w:t>
      </w:r>
      <w:r>
        <w:rPr>
          <w:rFonts w:asciiTheme="majorHAnsi" w:eastAsia="Calibri" w:hAnsiTheme="majorHAnsi" w:cstheme="majorHAnsi"/>
        </w:rPr>
        <w:t>, and APS must begin to treat it as such.</w:t>
      </w:r>
      <w:r w:rsidR="00177633">
        <w:rPr>
          <w:rFonts w:asciiTheme="majorHAnsi" w:eastAsia="Calibri" w:hAnsiTheme="majorHAnsi" w:cstheme="majorHAnsi"/>
        </w:rPr>
        <w:t xml:space="preserve"> </w:t>
      </w:r>
    </w:p>
    <w:p w14:paraId="7D372624" w14:textId="282A07F8" w:rsidR="00177633" w:rsidRDefault="00177633">
      <w:pPr>
        <w:rPr>
          <w:rFonts w:asciiTheme="majorHAnsi" w:eastAsia="Calibri" w:hAnsiTheme="majorHAnsi" w:cstheme="majorHAnsi"/>
        </w:rPr>
      </w:pPr>
    </w:p>
    <w:p w14:paraId="689842E3" w14:textId="2BFB725A" w:rsidR="00BB1AD5" w:rsidRPr="004B4F68" w:rsidRDefault="00BB1AD5">
      <w:pPr>
        <w:rPr>
          <w:rFonts w:asciiTheme="majorHAnsi" w:eastAsia="Calibri" w:hAnsiTheme="majorHAnsi" w:cstheme="majorHAnsi"/>
        </w:rPr>
      </w:pPr>
      <w:r w:rsidRPr="004B4F68">
        <w:rPr>
          <w:rFonts w:asciiTheme="majorHAnsi" w:eastAsia="Calibri" w:hAnsiTheme="majorHAnsi" w:cstheme="majorHAnsi"/>
        </w:rPr>
        <w:t xml:space="preserve">To its credit, APS has made progress this year in closing learning gaps for students scoring Proficient and above on Math Inventory. </w:t>
      </w:r>
      <w:r w:rsidR="001C0C06">
        <w:rPr>
          <w:rFonts w:asciiTheme="majorHAnsi" w:eastAsia="Calibri" w:hAnsiTheme="majorHAnsi" w:cstheme="majorHAnsi"/>
        </w:rPr>
        <w:t xml:space="preserve">In addition, all students scoring Basic and above on their SOLs are making more than a year’s worth of growth in a year. </w:t>
      </w:r>
      <w:r w:rsidRPr="004B4F68">
        <w:rPr>
          <w:rFonts w:asciiTheme="majorHAnsi" w:eastAsia="Calibri" w:hAnsiTheme="majorHAnsi" w:cstheme="majorHAnsi"/>
        </w:rPr>
        <w:t xml:space="preserve">However, </w:t>
      </w:r>
      <w:proofErr w:type="gramStart"/>
      <w:r w:rsidRPr="004B4F68">
        <w:rPr>
          <w:rFonts w:asciiTheme="majorHAnsi" w:eastAsia="Calibri" w:hAnsiTheme="majorHAnsi" w:cstheme="majorHAnsi"/>
        </w:rPr>
        <w:t>elementary</w:t>
      </w:r>
      <w:proofErr w:type="gramEnd"/>
      <w:r w:rsidRPr="004B4F68">
        <w:rPr>
          <w:rFonts w:asciiTheme="majorHAnsi" w:eastAsia="Calibri" w:hAnsiTheme="majorHAnsi" w:cstheme="majorHAnsi"/>
        </w:rPr>
        <w:t xml:space="preserve"> and middle schoo</w:t>
      </w:r>
      <w:r w:rsidR="001C0C06">
        <w:rPr>
          <w:rFonts w:asciiTheme="majorHAnsi" w:eastAsia="Calibri" w:hAnsiTheme="majorHAnsi" w:cstheme="majorHAnsi"/>
        </w:rPr>
        <w:t xml:space="preserve">l students scoring Below Basic </w:t>
      </w:r>
      <w:r w:rsidRPr="004B4F68">
        <w:rPr>
          <w:rFonts w:asciiTheme="majorHAnsi" w:eastAsia="Calibri" w:hAnsiTheme="majorHAnsi" w:cstheme="majorHAnsi"/>
        </w:rPr>
        <w:t>again fell short on a full year’s growth last year. This result worsens their cumulative learning deficit, widening the achievement gap.</w:t>
      </w:r>
    </w:p>
    <w:p w14:paraId="519CC3A1" w14:textId="79FCB94F" w:rsidR="001C0C06" w:rsidRDefault="00DF30CB">
      <w:pPr>
        <w:rPr>
          <w:rFonts w:asciiTheme="majorHAnsi" w:eastAsia="Calibri" w:hAnsiTheme="majorHAnsi" w:cstheme="majorHAnsi"/>
        </w:rPr>
      </w:pPr>
      <w:r w:rsidRPr="004B4F68">
        <w:rPr>
          <w:rFonts w:asciiTheme="majorHAnsi" w:eastAsia="Calibri" w:hAnsiTheme="majorHAnsi" w:cstheme="majorHAnsi"/>
        </w:rPr>
        <w:lastRenderedPageBreak/>
        <w:t>Like most school districts, APS relies heavily on its Tier 1, or core classroom</w:t>
      </w:r>
      <w:r w:rsidR="00806BD6">
        <w:rPr>
          <w:rFonts w:asciiTheme="majorHAnsi" w:eastAsia="Calibri" w:hAnsiTheme="majorHAnsi" w:cstheme="majorHAnsi"/>
        </w:rPr>
        <w:t>,</w:t>
      </w:r>
      <w:r w:rsidRPr="004B4F68">
        <w:rPr>
          <w:rFonts w:asciiTheme="majorHAnsi" w:eastAsia="Calibri" w:hAnsiTheme="majorHAnsi" w:cstheme="majorHAnsi"/>
        </w:rPr>
        <w:t xml:space="preserve"> instruction for most students to both remedy learning loss and advance new learning. While APS actively uses Tier 2</w:t>
      </w:r>
      <w:r w:rsidR="001C0C06">
        <w:rPr>
          <w:rFonts w:asciiTheme="majorHAnsi" w:eastAsia="Calibri" w:hAnsiTheme="majorHAnsi" w:cstheme="majorHAnsi"/>
        </w:rPr>
        <w:t xml:space="preserve"> instruction, which provides students with tailored instruction in a small group setting,</w:t>
      </w:r>
      <w:r w:rsidRPr="004B4F68">
        <w:rPr>
          <w:rFonts w:asciiTheme="majorHAnsi" w:eastAsia="Calibri" w:hAnsiTheme="majorHAnsi" w:cstheme="majorHAnsi"/>
        </w:rPr>
        <w:t xml:space="preserve"> and Tier 3 instruction</w:t>
      </w:r>
      <w:r w:rsidR="001C0C06">
        <w:rPr>
          <w:rFonts w:asciiTheme="majorHAnsi" w:eastAsia="Calibri" w:hAnsiTheme="majorHAnsi" w:cstheme="majorHAnsi"/>
        </w:rPr>
        <w:t>, which provides both tailored, small group instruction as well as additional time with Mathematics Interventionists funded through the ESSER-III Grant,</w:t>
      </w:r>
      <w:r w:rsidRPr="004B4F68">
        <w:rPr>
          <w:rFonts w:asciiTheme="majorHAnsi" w:eastAsia="Calibri" w:hAnsiTheme="majorHAnsi" w:cstheme="majorHAnsi"/>
        </w:rPr>
        <w:t xml:space="preserve"> </w:t>
      </w:r>
      <w:r w:rsidR="00806BD6">
        <w:rPr>
          <w:rFonts w:asciiTheme="majorHAnsi" w:eastAsia="Calibri" w:hAnsiTheme="majorHAnsi" w:cstheme="majorHAnsi"/>
        </w:rPr>
        <w:t xml:space="preserve">the </w:t>
      </w:r>
      <w:r w:rsidRPr="004B4F68">
        <w:rPr>
          <w:rFonts w:asciiTheme="majorHAnsi" w:eastAsia="Calibri" w:hAnsiTheme="majorHAnsi" w:cstheme="majorHAnsi"/>
        </w:rPr>
        <w:t xml:space="preserve">demand far </w:t>
      </w:r>
      <w:r w:rsidR="001C0C06">
        <w:rPr>
          <w:rFonts w:asciiTheme="majorHAnsi" w:eastAsia="Calibri" w:hAnsiTheme="majorHAnsi" w:cstheme="majorHAnsi"/>
        </w:rPr>
        <w:t xml:space="preserve">for such resources </w:t>
      </w:r>
      <w:r w:rsidRPr="004B4F68">
        <w:rPr>
          <w:rFonts w:asciiTheme="majorHAnsi" w:eastAsia="Calibri" w:hAnsiTheme="majorHAnsi" w:cstheme="majorHAnsi"/>
        </w:rPr>
        <w:t>exceed</w:t>
      </w:r>
      <w:r w:rsidR="00806BD6">
        <w:rPr>
          <w:rFonts w:asciiTheme="majorHAnsi" w:eastAsia="Calibri" w:hAnsiTheme="majorHAnsi" w:cstheme="majorHAnsi"/>
        </w:rPr>
        <w:t>s</w:t>
      </w:r>
      <w:r w:rsidRPr="004B4F68">
        <w:rPr>
          <w:rFonts w:asciiTheme="majorHAnsi" w:eastAsia="Calibri" w:hAnsiTheme="majorHAnsi" w:cstheme="majorHAnsi"/>
        </w:rPr>
        <w:t xml:space="preserve"> current staffing availability</w:t>
      </w:r>
      <w:r w:rsidR="00AF2DE3">
        <w:rPr>
          <w:rFonts w:asciiTheme="majorHAnsi" w:eastAsia="Calibri" w:hAnsiTheme="majorHAnsi" w:cstheme="majorHAnsi"/>
        </w:rPr>
        <w:t xml:space="preserve"> (see Appendix A for current Mathematics Coach and Interventionist allocations)</w:t>
      </w:r>
      <w:r w:rsidRPr="004B4F68">
        <w:rPr>
          <w:rFonts w:asciiTheme="majorHAnsi" w:eastAsia="Calibri" w:hAnsiTheme="majorHAnsi" w:cstheme="majorHAnsi"/>
        </w:rPr>
        <w:t>. In addition, with an ever-widening gap between proficient and struggling students, it is becoming increasingly difficult for one classroom teacher to accommodate</w:t>
      </w:r>
      <w:r w:rsidR="00806BD6">
        <w:rPr>
          <w:rFonts w:asciiTheme="majorHAnsi" w:eastAsia="Calibri" w:hAnsiTheme="majorHAnsi" w:cstheme="majorHAnsi"/>
        </w:rPr>
        <w:t xml:space="preserve"> the learning needs of</w:t>
      </w:r>
      <w:r w:rsidRPr="004B4F68">
        <w:rPr>
          <w:rFonts w:asciiTheme="majorHAnsi" w:eastAsia="Calibri" w:hAnsiTheme="majorHAnsi" w:cstheme="majorHAnsi"/>
        </w:rPr>
        <w:t xml:space="preserve"> all students. </w:t>
      </w:r>
    </w:p>
    <w:p w14:paraId="3A5C57C1" w14:textId="77777777" w:rsidR="001C0C06" w:rsidRDefault="001C0C06">
      <w:pPr>
        <w:rPr>
          <w:rFonts w:asciiTheme="majorHAnsi" w:eastAsia="Calibri" w:hAnsiTheme="majorHAnsi" w:cstheme="majorHAnsi"/>
        </w:rPr>
      </w:pPr>
    </w:p>
    <w:p w14:paraId="38C0FD00" w14:textId="6CF23216" w:rsidR="001C0C06" w:rsidRDefault="001C0C06">
      <w:pPr>
        <w:rPr>
          <w:rFonts w:asciiTheme="majorHAnsi" w:eastAsia="Calibri" w:hAnsiTheme="majorHAnsi" w:cstheme="majorHAnsi"/>
        </w:rPr>
      </w:pPr>
      <w:r>
        <w:rPr>
          <w:rFonts w:asciiTheme="majorHAnsi" w:eastAsia="Calibri" w:hAnsiTheme="majorHAnsi" w:cstheme="majorHAnsi"/>
        </w:rPr>
        <w:t xml:space="preserve">In addition to these </w:t>
      </w:r>
      <w:proofErr w:type="gramStart"/>
      <w:r>
        <w:rPr>
          <w:rFonts w:asciiTheme="majorHAnsi" w:eastAsia="Calibri" w:hAnsiTheme="majorHAnsi" w:cstheme="majorHAnsi"/>
        </w:rPr>
        <w:t>much needed</w:t>
      </w:r>
      <w:proofErr w:type="gramEnd"/>
      <w:r>
        <w:rPr>
          <w:rFonts w:asciiTheme="majorHAnsi" w:eastAsia="Calibri" w:hAnsiTheme="majorHAnsi" w:cstheme="majorHAnsi"/>
        </w:rPr>
        <w:t xml:space="preserve"> resources, core instruction is critical for all APS students to continue to grow in mathematics. Currently, teachers of mathematics in Arlington are</w:t>
      </w:r>
      <w:r w:rsidR="00503648">
        <w:rPr>
          <w:rFonts w:asciiTheme="majorHAnsi" w:eastAsia="Calibri" w:hAnsiTheme="majorHAnsi" w:cstheme="majorHAnsi"/>
        </w:rPr>
        <w:t xml:space="preserve"> not required to engage in any p</w:t>
      </w:r>
      <w:r>
        <w:rPr>
          <w:rFonts w:asciiTheme="majorHAnsi" w:eastAsia="Calibri" w:hAnsiTheme="majorHAnsi" w:cstheme="majorHAnsi"/>
        </w:rPr>
        <w:t xml:space="preserve">rofessional </w:t>
      </w:r>
      <w:r w:rsidR="00503648">
        <w:rPr>
          <w:rFonts w:asciiTheme="majorHAnsi" w:eastAsia="Calibri" w:hAnsiTheme="majorHAnsi" w:cstheme="majorHAnsi"/>
        </w:rPr>
        <w:t>d</w:t>
      </w:r>
      <w:r>
        <w:rPr>
          <w:rFonts w:asciiTheme="majorHAnsi" w:eastAsia="Calibri" w:hAnsiTheme="majorHAnsi" w:cstheme="majorHAnsi"/>
        </w:rPr>
        <w:t xml:space="preserve">evelopment with the Mathematics Office. While the state of Virginia requires that teachers complete a certain number of required </w:t>
      </w:r>
      <w:r w:rsidR="00503648">
        <w:rPr>
          <w:rFonts w:asciiTheme="majorHAnsi" w:eastAsia="Calibri" w:hAnsiTheme="majorHAnsi" w:cstheme="majorHAnsi"/>
        </w:rPr>
        <w:t>p</w:t>
      </w:r>
      <w:r>
        <w:rPr>
          <w:rFonts w:asciiTheme="majorHAnsi" w:eastAsia="Calibri" w:hAnsiTheme="majorHAnsi" w:cstheme="majorHAnsi"/>
        </w:rPr>
        <w:t xml:space="preserve">rofessional </w:t>
      </w:r>
      <w:r w:rsidR="00503648">
        <w:rPr>
          <w:rFonts w:asciiTheme="majorHAnsi" w:eastAsia="Calibri" w:hAnsiTheme="majorHAnsi" w:cstheme="majorHAnsi"/>
        </w:rPr>
        <w:t>d</w:t>
      </w:r>
      <w:r>
        <w:rPr>
          <w:rFonts w:asciiTheme="majorHAnsi" w:eastAsia="Calibri" w:hAnsiTheme="majorHAnsi" w:cstheme="majorHAnsi"/>
        </w:rPr>
        <w:t xml:space="preserve">evelopment hours, they do not require </w:t>
      </w:r>
      <w:r w:rsidR="003956A4">
        <w:rPr>
          <w:rFonts w:asciiTheme="majorHAnsi" w:eastAsia="Calibri" w:hAnsiTheme="majorHAnsi" w:cstheme="majorHAnsi"/>
        </w:rPr>
        <w:t xml:space="preserve">it be in the subject that teachers actually teach. The Mathematics Office provides </w:t>
      </w:r>
      <w:r w:rsidR="00373CB2">
        <w:rPr>
          <w:rFonts w:asciiTheme="majorHAnsi" w:eastAsia="Calibri" w:hAnsiTheme="majorHAnsi" w:cstheme="majorHAnsi"/>
        </w:rPr>
        <w:t xml:space="preserve">highly rated </w:t>
      </w:r>
      <w:r w:rsidR="00503648">
        <w:rPr>
          <w:rFonts w:asciiTheme="majorHAnsi" w:eastAsia="Calibri" w:hAnsiTheme="majorHAnsi" w:cstheme="majorHAnsi"/>
        </w:rPr>
        <w:t>professional d</w:t>
      </w:r>
      <w:r w:rsidR="00373CB2">
        <w:rPr>
          <w:rFonts w:asciiTheme="majorHAnsi" w:eastAsia="Calibri" w:hAnsiTheme="majorHAnsi" w:cstheme="majorHAnsi"/>
        </w:rPr>
        <w:t>evelopment opportunities for teachers, helping them to learn new, research-based approaches to instruction, as well as assisting them on the latest resources available to them. However, only those teachers who choose to attend these courses are able to benefit from the Mathematics Office’s hard work.</w:t>
      </w:r>
    </w:p>
    <w:p w14:paraId="27C91C4C" w14:textId="77777777" w:rsidR="00373CB2" w:rsidRDefault="00373CB2">
      <w:pPr>
        <w:rPr>
          <w:rFonts w:asciiTheme="majorHAnsi" w:eastAsia="Calibri" w:hAnsiTheme="majorHAnsi" w:cstheme="majorHAnsi"/>
        </w:rPr>
      </w:pPr>
    </w:p>
    <w:p w14:paraId="4597DFBB" w14:textId="363DDC22" w:rsidR="006438DE" w:rsidRPr="004B4F68" w:rsidRDefault="00DF30CB">
      <w:pPr>
        <w:rPr>
          <w:rFonts w:asciiTheme="majorHAnsi" w:eastAsia="Calibri" w:hAnsiTheme="majorHAnsi" w:cstheme="majorHAnsi"/>
          <w:b/>
          <w:i/>
        </w:rPr>
      </w:pPr>
      <w:r w:rsidRPr="004B4F68">
        <w:rPr>
          <w:rFonts w:asciiTheme="majorHAnsi" w:eastAsia="Calibri" w:hAnsiTheme="majorHAnsi" w:cstheme="majorHAnsi"/>
        </w:rPr>
        <w:t xml:space="preserve">As such, we recommend APS expand its current approach as follows: </w:t>
      </w:r>
      <w:r w:rsidR="007B1DD3" w:rsidRPr="004B4F68">
        <w:rPr>
          <w:rFonts w:asciiTheme="majorHAnsi" w:eastAsia="Calibri" w:hAnsiTheme="majorHAnsi" w:cstheme="majorHAnsi"/>
          <w:b/>
          <w:i/>
        </w:rPr>
        <w:t xml:space="preserve">APS must </w:t>
      </w:r>
      <w:r w:rsidR="00AF2DE3">
        <w:rPr>
          <w:rFonts w:asciiTheme="majorHAnsi" w:eastAsia="Calibri" w:hAnsiTheme="majorHAnsi" w:cstheme="majorHAnsi"/>
          <w:b/>
          <w:i/>
        </w:rPr>
        <w:t>provide</w:t>
      </w:r>
      <w:r w:rsidR="001C0C06">
        <w:rPr>
          <w:rFonts w:asciiTheme="majorHAnsi" w:eastAsia="Calibri" w:hAnsiTheme="majorHAnsi" w:cstheme="majorHAnsi"/>
          <w:b/>
          <w:i/>
        </w:rPr>
        <w:t xml:space="preserve"> the necessary resources to reach those most in need through the fulfillment of Mathematics Coach and Interventionist FTE</w:t>
      </w:r>
      <w:r w:rsidR="00AF2DE3">
        <w:rPr>
          <w:rFonts w:asciiTheme="majorHAnsi" w:eastAsia="Calibri" w:hAnsiTheme="majorHAnsi" w:cstheme="majorHAnsi"/>
          <w:b/>
          <w:i/>
        </w:rPr>
        <w:t>s</w:t>
      </w:r>
      <w:r w:rsidR="001C0C06">
        <w:rPr>
          <w:rFonts w:asciiTheme="majorHAnsi" w:eastAsia="Calibri" w:hAnsiTheme="majorHAnsi" w:cstheme="majorHAnsi"/>
          <w:b/>
          <w:i/>
        </w:rPr>
        <w:t xml:space="preserve"> </w:t>
      </w:r>
      <w:r w:rsidR="00AF2DE3">
        <w:rPr>
          <w:rFonts w:asciiTheme="majorHAnsi" w:eastAsia="Calibri" w:hAnsiTheme="majorHAnsi" w:cstheme="majorHAnsi"/>
          <w:b/>
          <w:i/>
        </w:rPr>
        <w:t>and</w:t>
      </w:r>
      <w:r w:rsidRPr="004B4F68">
        <w:rPr>
          <w:rFonts w:asciiTheme="majorHAnsi" w:eastAsia="Calibri" w:hAnsiTheme="majorHAnsi" w:cstheme="majorHAnsi"/>
          <w:b/>
          <w:i/>
        </w:rPr>
        <w:t xml:space="preserve"> </w:t>
      </w:r>
      <w:r w:rsidR="00AF2DE3">
        <w:rPr>
          <w:rFonts w:asciiTheme="majorHAnsi" w:eastAsia="Calibri" w:hAnsiTheme="majorHAnsi" w:cstheme="majorHAnsi"/>
          <w:b/>
          <w:i/>
        </w:rPr>
        <w:t xml:space="preserve">improve </w:t>
      </w:r>
      <w:r w:rsidRPr="004B4F68">
        <w:rPr>
          <w:rFonts w:asciiTheme="majorHAnsi" w:eastAsia="Calibri" w:hAnsiTheme="majorHAnsi" w:cstheme="majorHAnsi"/>
          <w:b/>
          <w:i/>
        </w:rPr>
        <w:t>core classroom</w:t>
      </w:r>
      <w:r w:rsidR="007B1DD3" w:rsidRPr="004B4F68">
        <w:rPr>
          <w:rFonts w:asciiTheme="majorHAnsi" w:eastAsia="Calibri" w:hAnsiTheme="majorHAnsi" w:cstheme="majorHAnsi"/>
          <w:b/>
          <w:i/>
        </w:rPr>
        <w:t xml:space="preserve"> instruction for all students </w:t>
      </w:r>
      <w:r w:rsidR="00ED602F">
        <w:rPr>
          <w:rFonts w:asciiTheme="majorHAnsi" w:eastAsia="Calibri" w:hAnsiTheme="majorHAnsi" w:cstheme="majorHAnsi"/>
          <w:b/>
          <w:i/>
        </w:rPr>
        <w:t>by requiring teachers of mathematics to engage with the Mathematics Office’s Professional Development opportunities.</w:t>
      </w:r>
    </w:p>
    <w:p w14:paraId="6C03CA60" w14:textId="65195173" w:rsidR="003A7621" w:rsidRDefault="003A7621">
      <w:pPr>
        <w:rPr>
          <w:rFonts w:asciiTheme="majorHAnsi" w:eastAsia="Calibri" w:hAnsiTheme="majorHAnsi" w:cstheme="majorHAnsi"/>
          <w:b/>
        </w:rPr>
      </w:pPr>
    </w:p>
    <w:p w14:paraId="63112485" w14:textId="0C68D2C1" w:rsidR="003D36DE" w:rsidRPr="004B4F68" w:rsidRDefault="00ED602F" w:rsidP="003D36DE">
      <w:pPr>
        <w:rPr>
          <w:rFonts w:asciiTheme="majorHAnsi" w:eastAsia="Calibri" w:hAnsiTheme="majorHAnsi" w:cstheme="majorHAnsi"/>
        </w:rPr>
      </w:pPr>
      <w:r>
        <w:rPr>
          <w:rFonts w:asciiTheme="majorHAnsi" w:eastAsia="Calibri" w:hAnsiTheme="majorHAnsi" w:cstheme="majorHAnsi"/>
          <w:b/>
          <w:color w:val="4F81BD" w:themeColor="accent1"/>
        </w:rPr>
        <w:t>RECOMMENDATION</w:t>
      </w:r>
      <w:r w:rsidR="003D36DE" w:rsidRPr="00ED602F">
        <w:rPr>
          <w:rFonts w:asciiTheme="majorHAnsi" w:eastAsia="Calibri" w:hAnsiTheme="majorHAnsi" w:cstheme="majorHAnsi"/>
          <w:b/>
          <w:color w:val="4F81BD" w:themeColor="accent1"/>
        </w:rPr>
        <w:t xml:space="preserve"> #1: </w:t>
      </w:r>
      <w:r w:rsidR="003D36DE" w:rsidRPr="004B4F68">
        <w:rPr>
          <w:rFonts w:asciiTheme="majorHAnsi" w:eastAsia="Calibri" w:hAnsiTheme="majorHAnsi" w:cstheme="majorHAnsi"/>
          <w:b/>
        </w:rPr>
        <w:t xml:space="preserve">Hire 34 Math Interventionists </w:t>
      </w:r>
      <w:r w:rsidR="00880391">
        <w:rPr>
          <w:rFonts w:asciiTheme="majorHAnsi" w:eastAsia="Calibri" w:hAnsiTheme="majorHAnsi" w:cstheme="majorHAnsi"/>
          <w:b/>
        </w:rPr>
        <w:t xml:space="preserve">to be distributed across all grade levels </w:t>
      </w:r>
      <w:r w:rsidR="003D36DE" w:rsidRPr="004B4F68">
        <w:rPr>
          <w:rFonts w:asciiTheme="majorHAnsi" w:eastAsia="Calibri" w:hAnsiTheme="majorHAnsi" w:cstheme="majorHAnsi"/>
          <w:b/>
        </w:rPr>
        <w:t>and provide</w:t>
      </w:r>
      <w:r w:rsidR="003D36DE">
        <w:rPr>
          <w:rFonts w:asciiTheme="majorHAnsi" w:eastAsia="Calibri" w:hAnsiTheme="majorHAnsi" w:cstheme="majorHAnsi"/>
          <w:b/>
        </w:rPr>
        <w:t xml:space="preserve"> 7.5 additional FTE to allow for</w:t>
      </w:r>
      <w:r w:rsidR="003D36DE" w:rsidRPr="004B4F68">
        <w:rPr>
          <w:rFonts w:asciiTheme="majorHAnsi" w:eastAsia="Calibri" w:hAnsiTheme="majorHAnsi" w:cstheme="majorHAnsi"/>
          <w:b/>
        </w:rPr>
        <w:t xml:space="preserve"> a full-time Mathematics Coach at every </w:t>
      </w:r>
      <w:r w:rsidR="003D36DE" w:rsidRPr="00ED602F">
        <w:rPr>
          <w:rFonts w:asciiTheme="majorHAnsi" w:eastAsia="Calibri" w:hAnsiTheme="majorHAnsi" w:cstheme="majorHAnsi"/>
          <w:b/>
        </w:rPr>
        <w:t xml:space="preserve">elementary </w:t>
      </w:r>
      <w:r w:rsidR="003D36DE" w:rsidRPr="004B4F68">
        <w:rPr>
          <w:rFonts w:asciiTheme="majorHAnsi" w:eastAsia="Calibri" w:hAnsiTheme="majorHAnsi" w:cstheme="majorHAnsi"/>
          <w:b/>
        </w:rPr>
        <w:t xml:space="preserve">school. </w:t>
      </w:r>
    </w:p>
    <w:p w14:paraId="23B2FF73" w14:textId="1E7EED8A" w:rsidR="003D36DE" w:rsidRPr="004B4F68" w:rsidRDefault="003D36DE" w:rsidP="003D36DE">
      <w:pPr>
        <w:rPr>
          <w:rFonts w:asciiTheme="majorHAnsi" w:eastAsia="Calibri" w:hAnsiTheme="majorHAnsi" w:cstheme="majorHAnsi"/>
        </w:rPr>
      </w:pPr>
    </w:p>
    <w:p w14:paraId="24FE9F4B" w14:textId="7FEA585C" w:rsidR="003D36DE" w:rsidRPr="004B4F68" w:rsidRDefault="003D36DE" w:rsidP="003D36DE">
      <w:pPr>
        <w:rPr>
          <w:rFonts w:asciiTheme="majorHAnsi" w:eastAsia="Calibri" w:hAnsiTheme="majorHAnsi" w:cstheme="majorHAnsi"/>
          <w:b/>
        </w:rPr>
      </w:pPr>
      <w:r w:rsidRPr="004B4F68">
        <w:rPr>
          <w:rFonts w:asciiTheme="majorHAnsi" w:eastAsia="Calibri" w:hAnsiTheme="majorHAnsi" w:cstheme="majorHAnsi"/>
          <w:b/>
        </w:rPr>
        <w:t>Rationale for Recommendation:</w:t>
      </w:r>
    </w:p>
    <w:p w14:paraId="5731C2C8" w14:textId="6C7B9B9B" w:rsidR="003D36DE" w:rsidRPr="004B4F68" w:rsidRDefault="00ED602F" w:rsidP="003D36DE">
      <w:pPr>
        <w:rPr>
          <w:rFonts w:asciiTheme="majorHAnsi" w:eastAsia="Calibri" w:hAnsiTheme="majorHAnsi" w:cstheme="majorHAnsi"/>
          <w:b/>
        </w:rPr>
      </w:pPr>
      <w:r w:rsidRPr="00177633">
        <w:rPr>
          <w:rFonts w:asciiTheme="majorHAnsi" w:hAnsiTheme="majorHAnsi" w:cstheme="majorHAnsi"/>
          <w:b/>
          <w:noProof/>
          <w:sz w:val="28"/>
          <w:szCs w:val="28"/>
        </w:rPr>
        <mc:AlternateContent>
          <mc:Choice Requires="wps">
            <w:drawing>
              <wp:anchor distT="91440" distB="91440" distL="114300" distR="114300" simplePos="0" relativeHeight="251664384" behindDoc="0" locked="0" layoutInCell="1" allowOverlap="1" wp14:anchorId="1CCFFB1C" wp14:editId="192DF024">
                <wp:simplePos x="0" y="0"/>
                <wp:positionH relativeFrom="page">
                  <wp:posOffset>923925</wp:posOffset>
                </wp:positionH>
                <wp:positionV relativeFrom="paragraph">
                  <wp:posOffset>202565</wp:posOffset>
                </wp:positionV>
                <wp:extent cx="2048510" cy="1403985"/>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8510" cy="1403985"/>
                        </a:xfrm>
                        <a:prstGeom prst="rect">
                          <a:avLst/>
                        </a:prstGeom>
                        <a:noFill/>
                        <a:ln w="9525">
                          <a:noFill/>
                          <a:miter lim="800000"/>
                          <a:headEnd/>
                          <a:tailEnd/>
                        </a:ln>
                      </wps:spPr>
                      <wps:txbx>
                        <w:txbxContent>
                          <w:p w14:paraId="55BFBFBA" w14:textId="40590FC4" w:rsidR="00AF2DE3" w:rsidRPr="00177633" w:rsidRDefault="00AF2DE3" w:rsidP="00177633">
                            <w:pPr>
                              <w:pBdr>
                                <w:top w:val="single" w:sz="24" w:space="8" w:color="4F81BD" w:themeColor="accent1"/>
                                <w:bottom w:val="single" w:sz="24" w:space="8" w:color="4F81BD" w:themeColor="accent1"/>
                              </w:pBdr>
                              <w:rPr>
                                <w:i/>
                              </w:rPr>
                            </w:pPr>
                            <w:r>
                              <w:rPr>
                                <w:i/>
                                <w:iCs/>
                                <w:color w:val="4F81BD" w:themeColor="accent1"/>
                                <w:sz w:val="24"/>
                                <w:szCs w:val="24"/>
                              </w:rPr>
                              <w:t xml:space="preserve">The current APS budget does not allocate for </w:t>
                            </w:r>
                            <w:r>
                              <w:rPr>
                                <w:b/>
                                <w:i/>
                                <w:iCs/>
                                <w:color w:val="4F81BD" w:themeColor="accent1"/>
                                <w:sz w:val="24"/>
                                <w:szCs w:val="24"/>
                              </w:rPr>
                              <w:t xml:space="preserve">any </w:t>
                            </w:r>
                            <w:r>
                              <w:rPr>
                                <w:i/>
                                <w:iCs/>
                                <w:color w:val="4F81BD" w:themeColor="accent1"/>
                                <w:sz w:val="24"/>
                                <w:szCs w:val="24"/>
                              </w:rPr>
                              <w:t xml:space="preserve">Mathematics Interventionists at </w:t>
                            </w:r>
                            <w:r>
                              <w:rPr>
                                <w:b/>
                                <w:i/>
                                <w:iCs/>
                                <w:color w:val="4F81BD" w:themeColor="accent1"/>
                                <w:sz w:val="24"/>
                                <w:szCs w:val="24"/>
                              </w:rPr>
                              <w:t>any</w:t>
                            </w:r>
                            <w:r>
                              <w:rPr>
                                <w:i/>
                                <w:iCs/>
                                <w:color w:val="4F81BD" w:themeColor="accent1"/>
                                <w:sz w:val="24"/>
                                <w:szCs w:val="24"/>
                              </w:rPr>
                              <w:t xml:space="preserve"> grade level.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CFFB1C" id="_x0000_s1030" type="#_x0000_t202" style="position:absolute;margin-left:72.75pt;margin-top:15.95pt;width:161.3pt;height:110.55pt;z-index:25166438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" filled="f" stroked="f">
                <v:textbox style="mso-fit-shape-to-text:t">
                  <w:txbxContent>
                    <w:p w14:paraId="55BFBFBA" w14:textId="40590FC4" w:rsidR="00AF2DE3" w:rsidRPr="00177633" w:rsidRDefault="00AF2DE3" w:rsidP="00177633">
                      <w:pPr>
                        <w:pBdr>
                          <w:top w:val="single" w:sz="24" w:space="8" w:color="4F81BD" w:themeColor="accent1"/>
                          <w:bottom w:val="single" w:sz="24" w:space="8" w:color="4F81BD" w:themeColor="accent1"/>
                        </w:pBdr>
                        <w:rPr>
                          <w:i/>
                        </w:rPr>
                      </w:pPr>
                      <w:r>
                        <w:rPr>
                          <w:i/>
                          <w:iCs/>
                          <w:color w:val="4F81BD" w:themeColor="accent1"/>
                          <w:sz w:val="24"/>
                          <w:szCs w:val="24"/>
                        </w:rPr>
                        <w:t xml:space="preserve">The current APS budget does not allocate for </w:t>
                      </w:r>
                      <w:r>
                        <w:rPr>
                          <w:b/>
                          <w:i/>
                          <w:iCs/>
                          <w:color w:val="4F81BD" w:themeColor="accent1"/>
                          <w:sz w:val="24"/>
                          <w:szCs w:val="24"/>
                        </w:rPr>
                        <w:t xml:space="preserve">any </w:t>
                      </w:r>
                      <w:r>
                        <w:rPr>
                          <w:i/>
                          <w:iCs/>
                          <w:color w:val="4F81BD" w:themeColor="accent1"/>
                          <w:sz w:val="24"/>
                          <w:szCs w:val="24"/>
                        </w:rPr>
                        <w:t xml:space="preserve">Mathematics Interventionists at </w:t>
                      </w:r>
                      <w:r>
                        <w:rPr>
                          <w:b/>
                          <w:i/>
                          <w:iCs/>
                          <w:color w:val="4F81BD" w:themeColor="accent1"/>
                          <w:sz w:val="24"/>
                          <w:szCs w:val="24"/>
                        </w:rPr>
                        <w:t>any</w:t>
                      </w:r>
                      <w:r>
                        <w:rPr>
                          <w:i/>
                          <w:iCs/>
                          <w:color w:val="4F81BD" w:themeColor="accent1"/>
                          <w:sz w:val="24"/>
                          <w:szCs w:val="24"/>
                        </w:rPr>
                        <w:t xml:space="preserve"> grade level.</w:t>
                      </w:r>
                    </w:p>
                  </w:txbxContent>
                </v:textbox>
                <w10:wrap type="square" anchorx="page"/>
              </v:shape>
            </w:pict>
          </mc:Fallback>
        </mc:AlternateContent>
      </w:r>
      <w:r w:rsidR="003D36DE" w:rsidRPr="004B4F68">
        <w:rPr>
          <w:rFonts w:asciiTheme="majorHAnsi" w:eastAsia="Calibri" w:hAnsiTheme="majorHAnsi" w:cstheme="majorHAnsi"/>
        </w:rPr>
        <w:t xml:space="preserve">This past year, as part of the ESSER-III Grant, Arlington received funding for 6 Mathematics Interventionists through SY2023-24. While welcome, this staffing pales in comparison to the current need and expires at the end of </w:t>
      </w:r>
      <w:r>
        <w:rPr>
          <w:rFonts w:asciiTheme="majorHAnsi" w:eastAsia="Calibri" w:hAnsiTheme="majorHAnsi" w:cstheme="majorHAnsi"/>
        </w:rPr>
        <w:t>the 2023-24</w:t>
      </w:r>
      <w:r w:rsidR="003D36DE" w:rsidRPr="004B4F68">
        <w:rPr>
          <w:rFonts w:asciiTheme="majorHAnsi" w:eastAsia="Calibri" w:hAnsiTheme="majorHAnsi" w:cstheme="majorHAnsi"/>
        </w:rPr>
        <w:t xml:space="preserve"> school year. With those funds sunsetting in 2024, APS needs to plan to meet the need for interventionists within its budget. Presently, there are 2,271 students in </w:t>
      </w:r>
      <w:r w:rsidR="00976172">
        <w:rPr>
          <w:rFonts w:asciiTheme="majorHAnsi" w:eastAsia="Calibri" w:hAnsiTheme="majorHAnsi" w:cstheme="majorHAnsi"/>
        </w:rPr>
        <w:t xml:space="preserve">grades K-8 in </w:t>
      </w:r>
      <w:r w:rsidR="003D36DE" w:rsidRPr="004B4F68">
        <w:rPr>
          <w:rFonts w:asciiTheme="majorHAnsi" w:eastAsia="Calibri" w:hAnsiTheme="majorHAnsi" w:cstheme="majorHAnsi"/>
        </w:rPr>
        <w:t>Arlington scoring “Below Basic” on Math Inventory. Without these additional resources, these already struggling students will continue facing learning deficits and a widening learning gap</w:t>
      </w:r>
      <w:r>
        <w:rPr>
          <w:rFonts w:asciiTheme="majorHAnsi" w:eastAsia="Calibri" w:hAnsiTheme="majorHAnsi" w:cstheme="majorHAnsi"/>
        </w:rPr>
        <w:t>. T</w:t>
      </w:r>
      <w:r w:rsidRPr="00ED602F">
        <w:rPr>
          <w:rFonts w:asciiTheme="majorHAnsi" w:eastAsia="Calibri" w:hAnsiTheme="majorHAnsi" w:cstheme="majorHAnsi"/>
        </w:rPr>
        <w:t>he current APS budget does not allocate for any Mathematics Interventionists at any grade</w:t>
      </w:r>
      <w:r w:rsidRPr="00ED602F">
        <w:rPr>
          <w:rFonts w:asciiTheme="majorHAnsi" w:eastAsia="Calibri" w:hAnsiTheme="majorHAnsi" w:cstheme="majorHAnsi"/>
          <w:b/>
        </w:rPr>
        <w:t xml:space="preserve"> </w:t>
      </w:r>
      <w:r w:rsidRPr="00ED602F">
        <w:rPr>
          <w:rFonts w:asciiTheme="majorHAnsi" w:eastAsia="Calibri" w:hAnsiTheme="majorHAnsi" w:cstheme="majorHAnsi"/>
        </w:rPr>
        <w:t>level</w:t>
      </w:r>
      <w:r w:rsidRPr="00ED602F">
        <w:rPr>
          <w:rFonts w:asciiTheme="majorHAnsi" w:eastAsia="Calibri" w:hAnsiTheme="majorHAnsi" w:cstheme="majorHAnsi"/>
          <w:b/>
        </w:rPr>
        <w:t xml:space="preserve">. </w:t>
      </w:r>
      <w:r w:rsidRPr="004B4F68">
        <w:rPr>
          <w:rFonts w:asciiTheme="majorHAnsi" w:eastAsia="Calibri" w:hAnsiTheme="majorHAnsi" w:cstheme="majorHAnsi"/>
        </w:rPr>
        <w:t xml:space="preserve"> </w:t>
      </w:r>
      <w:r w:rsidRPr="004B4F68">
        <w:rPr>
          <w:rFonts w:asciiTheme="majorHAnsi" w:eastAsia="Calibri" w:hAnsiTheme="majorHAnsi" w:cstheme="majorHAnsi"/>
          <w:b/>
        </w:rPr>
        <w:t xml:space="preserve">Last year, the Mathematics Office identified a need for 34 Mathematics Interventionists to remediate learning loss. MAC urges APS </w:t>
      </w:r>
      <w:r>
        <w:rPr>
          <w:rFonts w:asciiTheme="majorHAnsi" w:eastAsia="Calibri" w:hAnsiTheme="majorHAnsi" w:cstheme="majorHAnsi"/>
          <w:b/>
        </w:rPr>
        <w:t xml:space="preserve">to fund this request in earnest and </w:t>
      </w:r>
      <w:r w:rsidRPr="00ED602F">
        <w:rPr>
          <w:rFonts w:asciiTheme="majorHAnsi" w:eastAsia="Calibri" w:hAnsiTheme="majorHAnsi" w:cstheme="majorHAnsi"/>
          <w:b/>
        </w:rPr>
        <w:t>address</w:t>
      </w:r>
      <w:r>
        <w:rPr>
          <w:rFonts w:asciiTheme="majorHAnsi" w:eastAsia="Calibri" w:hAnsiTheme="majorHAnsi" w:cstheme="majorHAnsi"/>
          <w:b/>
        </w:rPr>
        <w:t xml:space="preserve"> the growing learning gap</w:t>
      </w:r>
      <w:r w:rsidRPr="00ED602F">
        <w:rPr>
          <w:rFonts w:asciiTheme="majorHAnsi" w:eastAsia="Calibri" w:hAnsiTheme="majorHAnsi" w:cstheme="majorHAnsi"/>
          <w:b/>
        </w:rPr>
        <w:t xml:space="preserve"> </w:t>
      </w:r>
      <w:r>
        <w:rPr>
          <w:rFonts w:asciiTheme="majorHAnsi" w:eastAsia="Calibri" w:hAnsiTheme="majorHAnsi" w:cstheme="majorHAnsi"/>
          <w:b/>
        </w:rPr>
        <w:t xml:space="preserve">affecting </w:t>
      </w:r>
      <w:r w:rsidRPr="00ED602F">
        <w:rPr>
          <w:rFonts w:asciiTheme="majorHAnsi" w:eastAsia="Calibri" w:hAnsiTheme="majorHAnsi" w:cstheme="majorHAnsi"/>
          <w:b/>
        </w:rPr>
        <w:t>the county’s most in-need students.</w:t>
      </w:r>
    </w:p>
    <w:p w14:paraId="66AB23E7" w14:textId="62359018" w:rsidR="00ED602F" w:rsidRDefault="003D36DE" w:rsidP="003D36DE">
      <w:pPr>
        <w:rPr>
          <w:rFonts w:asciiTheme="majorHAnsi" w:eastAsia="Calibri" w:hAnsiTheme="majorHAnsi" w:cstheme="majorHAnsi"/>
        </w:rPr>
      </w:pPr>
      <w:r w:rsidRPr="004B4F68">
        <w:rPr>
          <w:rFonts w:asciiTheme="majorHAnsi" w:eastAsia="Calibri" w:hAnsiTheme="majorHAnsi" w:cstheme="majorHAnsi"/>
        </w:rPr>
        <w:lastRenderedPageBreak/>
        <w:t>Mathematics and English Language Arts (ELA) are vital, core parts of student learning. APS has rightfully provided generous resources to ELA, where every elementary school has a 1.5 FTE Reading Coach allocated. In contrast, there is a far smaller allocation for math: only</w:t>
      </w:r>
      <w:r w:rsidRPr="004B4F68">
        <w:rPr>
          <w:rFonts w:asciiTheme="majorHAnsi" w:eastAsia="Calibri" w:hAnsiTheme="majorHAnsi" w:cstheme="majorHAnsi"/>
          <w:b/>
        </w:rPr>
        <w:t xml:space="preserve"> </w:t>
      </w:r>
      <w:r w:rsidRPr="004B4F68">
        <w:rPr>
          <w:rFonts w:asciiTheme="majorHAnsi" w:eastAsia="Calibri" w:hAnsiTheme="majorHAnsi" w:cstheme="majorHAnsi"/>
          <w:b/>
          <w:i/>
        </w:rPr>
        <w:t>one</w:t>
      </w:r>
      <w:r w:rsidRPr="004B4F68">
        <w:rPr>
          <w:rFonts w:asciiTheme="majorHAnsi" w:eastAsia="Calibri" w:hAnsiTheme="majorHAnsi" w:cstheme="majorHAnsi"/>
        </w:rPr>
        <w:t xml:space="preserve"> elementary school has a 1.5 FTE Mathematics Coach; nine schools have 1.0 FTE, and 15 schools have a mere 0.5 FTE</w:t>
      </w:r>
      <w:r w:rsidR="00AF2DE3">
        <w:rPr>
          <w:rFonts w:asciiTheme="majorHAnsi" w:eastAsia="Calibri" w:hAnsiTheme="majorHAnsi" w:cstheme="majorHAnsi"/>
        </w:rPr>
        <w:t xml:space="preserve"> (see Appendix B)</w:t>
      </w:r>
      <w:r w:rsidRPr="004B4F68">
        <w:rPr>
          <w:rFonts w:asciiTheme="majorHAnsi" w:eastAsia="Calibri" w:hAnsiTheme="majorHAnsi" w:cstheme="majorHAnsi"/>
        </w:rPr>
        <w:t xml:space="preserve">. </w:t>
      </w:r>
      <w:r w:rsidR="00ED602F" w:rsidRPr="00ED602F">
        <w:rPr>
          <w:rFonts w:asciiTheme="majorHAnsi" w:eastAsia="Calibri" w:hAnsiTheme="majorHAnsi" w:cstheme="majorHAnsi"/>
          <w:b/>
        </w:rPr>
        <w:t>MAC implores APS to move mathematics toward parity with ELA by bringing all elementary schools up to at least a 1.0 FTE Mathematics Coach, requiring 7.5 new FTEs total.</w:t>
      </w:r>
    </w:p>
    <w:p w14:paraId="6655F16D" w14:textId="77777777" w:rsidR="00ED602F" w:rsidRDefault="00ED602F" w:rsidP="003D36DE">
      <w:pPr>
        <w:rPr>
          <w:rFonts w:asciiTheme="majorHAnsi" w:eastAsia="Calibri" w:hAnsiTheme="majorHAnsi" w:cstheme="majorHAnsi"/>
        </w:rPr>
      </w:pPr>
    </w:p>
    <w:p w14:paraId="46DA6227" w14:textId="1ABD2C37" w:rsidR="003D36DE" w:rsidRPr="004B4F68" w:rsidRDefault="003D36DE" w:rsidP="003D36DE">
      <w:pPr>
        <w:rPr>
          <w:rFonts w:asciiTheme="majorHAnsi" w:eastAsia="Calibri" w:hAnsiTheme="majorHAnsi" w:cstheme="majorHAnsi"/>
        </w:rPr>
      </w:pPr>
      <w:r w:rsidRPr="004B4F68">
        <w:rPr>
          <w:rFonts w:asciiTheme="majorHAnsi" w:eastAsia="Calibri" w:hAnsiTheme="majorHAnsi" w:cstheme="majorHAnsi"/>
        </w:rPr>
        <w:t>These new positions will provide critical support to elementary teachers as they become familiar with new textbook and resource adoptions, strive to fill gaps and advance student learning in very heterogeneous classrooms, all while providing a critical link between classroom teachers and interventionists as they seek to maximize learning for every student.</w:t>
      </w:r>
    </w:p>
    <w:p w14:paraId="42F43EF8" w14:textId="77777777" w:rsidR="003D36DE" w:rsidRPr="004B4F68" w:rsidRDefault="003D36DE" w:rsidP="003D36DE">
      <w:pPr>
        <w:rPr>
          <w:rFonts w:asciiTheme="majorHAnsi" w:eastAsia="Calibri" w:hAnsiTheme="majorHAnsi" w:cstheme="majorHAnsi"/>
        </w:rPr>
      </w:pPr>
    </w:p>
    <w:p w14:paraId="2F2090E7" w14:textId="77777777" w:rsidR="003D36DE" w:rsidRPr="004B4F68" w:rsidRDefault="003D36DE" w:rsidP="003D36DE">
      <w:pPr>
        <w:rPr>
          <w:rFonts w:asciiTheme="majorHAnsi" w:eastAsia="Calibri" w:hAnsiTheme="majorHAnsi" w:cstheme="majorHAnsi"/>
        </w:rPr>
      </w:pPr>
      <w:r w:rsidRPr="004B4F68">
        <w:rPr>
          <w:rFonts w:asciiTheme="majorHAnsi" w:eastAsia="Calibri" w:hAnsiTheme="majorHAnsi" w:cstheme="majorHAnsi"/>
          <w:b/>
        </w:rPr>
        <w:t>Budgetary Implications:</w:t>
      </w:r>
    </w:p>
    <w:p w14:paraId="0F63BB79" w14:textId="544F68F4" w:rsidR="003D36DE" w:rsidRPr="004B4F68" w:rsidRDefault="003D36DE" w:rsidP="003D36DE">
      <w:pPr>
        <w:rPr>
          <w:rFonts w:asciiTheme="majorHAnsi" w:eastAsia="Calibri" w:hAnsiTheme="majorHAnsi" w:cstheme="majorHAnsi"/>
        </w:rPr>
      </w:pPr>
      <w:r w:rsidRPr="004B4F68">
        <w:rPr>
          <w:rFonts w:asciiTheme="majorHAnsi" w:eastAsia="Calibri" w:hAnsiTheme="majorHAnsi" w:cstheme="majorHAnsi"/>
        </w:rPr>
        <w:t xml:space="preserve">This request will require 34 FTE for Mathematics Interventionists and 7.5 FTE for Mathematics Coaches, totaling 41.5 FTE. Please see Appendix </w:t>
      </w:r>
      <w:r w:rsidR="00CD6045">
        <w:rPr>
          <w:rFonts w:asciiTheme="majorHAnsi" w:eastAsia="Calibri" w:hAnsiTheme="majorHAnsi" w:cstheme="majorHAnsi"/>
        </w:rPr>
        <w:t>C</w:t>
      </w:r>
      <w:r w:rsidRPr="004B4F68">
        <w:rPr>
          <w:rFonts w:asciiTheme="majorHAnsi" w:eastAsia="Calibri" w:hAnsiTheme="majorHAnsi" w:cstheme="majorHAnsi"/>
        </w:rPr>
        <w:t xml:space="preserve"> for a full breakdown of the staffing need</w:t>
      </w:r>
      <w:r>
        <w:rPr>
          <w:rFonts w:asciiTheme="majorHAnsi" w:eastAsia="Calibri" w:hAnsiTheme="majorHAnsi" w:cstheme="majorHAnsi"/>
        </w:rPr>
        <w:t xml:space="preserve"> and cost</w:t>
      </w:r>
      <w:r w:rsidRPr="004B4F68">
        <w:rPr>
          <w:rFonts w:asciiTheme="majorHAnsi" w:eastAsia="Calibri" w:hAnsiTheme="majorHAnsi" w:cstheme="majorHAnsi"/>
        </w:rPr>
        <w:t>.</w:t>
      </w:r>
    </w:p>
    <w:p w14:paraId="001BC45D" w14:textId="77777777" w:rsidR="003D36DE" w:rsidRPr="004B4F68" w:rsidRDefault="003D36DE" w:rsidP="003D36DE">
      <w:pPr>
        <w:rPr>
          <w:rFonts w:asciiTheme="majorHAnsi" w:eastAsia="Calibri" w:hAnsiTheme="majorHAnsi" w:cstheme="majorHAnsi"/>
        </w:rPr>
      </w:pPr>
    </w:p>
    <w:p w14:paraId="4448C820" w14:textId="77777777" w:rsidR="003D36DE" w:rsidRPr="004B4F68" w:rsidRDefault="003D36DE" w:rsidP="003D36DE">
      <w:pPr>
        <w:rPr>
          <w:rFonts w:asciiTheme="majorHAnsi" w:eastAsia="Calibri" w:hAnsiTheme="majorHAnsi" w:cstheme="majorHAnsi"/>
        </w:rPr>
      </w:pPr>
      <w:r w:rsidRPr="004B4F68">
        <w:rPr>
          <w:rFonts w:asciiTheme="majorHAnsi" w:eastAsia="Calibri" w:hAnsiTheme="majorHAnsi" w:cstheme="majorHAnsi"/>
        </w:rPr>
        <w:t>While this is a large request, it is imperative that APS act now in providing these critical support positions to students and teachers. Innumeracy is just as critical an issue as illiteracy; APS has done well to combat the latter, and we urge APS to meet the minimum needs as outlined here to combat the former.</w:t>
      </w:r>
    </w:p>
    <w:p w14:paraId="37325123" w14:textId="77777777" w:rsidR="003D36DE" w:rsidRPr="004B4F68" w:rsidRDefault="003D36DE" w:rsidP="003D36DE">
      <w:pPr>
        <w:rPr>
          <w:rFonts w:asciiTheme="majorHAnsi" w:eastAsia="Calibri" w:hAnsiTheme="majorHAnsi" w:cstheme="majorHAnsi"/>
        </w:rPr>
      </w:pPr>
    </w:p>
    <w:p w14:paraId="205F87F4" w14:textId="77777777" w:rsidR="003D36DE" w:rsidRDefault="003D36DE" w:rsidP="003D36DE">
      <w:pPr>
        <w:rPr>
          <w:rFonts w:asciiTheme="majorHAnsi" w:eastAsia="Calibri" w:hAnsiTheme="majorHAnsi" w:cstheme="majorHAnsi"/>
          <w:b/>
        </w:rPr>
      </w:pPr>
      <w:r w:rsidRPr="00A320C0">
        <w:rPr>
          <w:rFonts w:asciiTheme="majorHAnsi" w:eastAsia="Calibri" w:hAnsiTheme="majorHAnsi" w:cstheme="majorHAnsi"/>
          <w:b/>
        </w:rPr>
        <w:t>Strategic Plan Alignment:</w:t>
      </w:r>
    </w:p>
    <w:p w14:paraId="0BEF661F" w14:textId="77777777" w:rsidR="003D36DE" w:rsidRDefault="003D36DE" w:rsidP="003D36DE">
      <w:pPr>
        <w:pStyle w:val="ListParagraph"/>
        <w:numPr>
          <w:ilvl w:val="0"/>
          <w:numId w:val="4"/>
        </w:numPr>
        <w:rPr>
          <w:rFonts w:asciiTheme="majorHAnsi" w:eastAsia="Calibri" w:hAnsiTheme="majorHAnsi" w:cstheme="majorHAnsi"/>
        </w:rPr>
      </w:pPr>
      <w:r>
        <w:rPr>
          <w:rFonts w:asciiTheme="majorHAnsi" w:eastAsia="Calibri" w:hAnsiTheme="majorHAnsi" w:cstheme="majorHAnsi"/>
        </w:rPr>
        <w:t>S-SS-2: Deliver curriculum through innovative and relevant instruction that is differentiated to meet the diverse needs of each student.</w:t>
      </w:r>
    </w:p>
    <w:p w14:paraId="7A2D7BDD" w14:textId="77777777" w:rsidR="003D36DE" w:rsidRDefault="003D36DE" w:rsidP="003D36DE">
      <w:pPr>
        <w:pStyle w:val="ListParagraph"/>
        <w:numPr>
          <w:ilvl w:val="0"/>
          <w:numId w:val="4"/>
        </w:numPr>
        <w:rPr>
          <w:rFonts w:asciiTheme="majorHAnsi" w:eastAsia="Calibri" w:hAnsiTheme="majorHAnsi" w:cstheme="majorHAnsi"/>
        </w:rPr>
      </w:pPr>
      <w:r>
        <w:rPr>
          <w:rFonts w:asciiTheme="majorHAnsi" w:eastAsia="Calibri" w:hAnsiTheme="majorHAnsi" w:cstheme="majorHAnsi"/>
        </w:rPr>
        <w:t>S-EW-1: Recruit, retain, and advance high-quality employees.</w:t>
      </w:r>
    </w:p>
    <w:p w14:paraId="3DF5CDDD" w14:textId="77777777" w:rsidR="003D36DE" w:rsidRDefault="003D36DE" w:rsidP="003D36DE">
      <w:pPr>
        <w:pStyle w:val="ListParagraph"/>
        <w:numPr>
          <w:ilvl w:val="0"/>
          <w:numId w:val="4"/>
        </w:numPr>
        <w:rPr>
          <w:rFonts w:asciiTheme="majorHAnsi" w:eastAsia="Calibri" w:hAnsiTheme="majorHAnsi" w:cstheme="majorHAnsi"/>
        </w:rPr>
      </w:pPr>
      <w:r>
        <w:rPr>
          <w:rFonts w:asciiTheme="majorHAnsi" w:eastAsia="Calibri" w:hAnsiTheme="majorHAnsi" w:cstheme="majorHAnsi"/>
        </w:rPr>
        <w:t>S-OE-1: Manage available resources equitably.</w:t>
      </w:r>
    </w:p>
    <w:p w14:paraId="19E76570" w14:textId="77777777" w:rsidR="003D36DE" w:rsidRDefault="003D36DE" w:rsidP="003D36DE">
      <w:pPr>
        <w:pStyle w:val="ListParagraph"/>
        <w:numPr>
          <w:ilvl w:val="0"/>
          <w:numId w:val="4"/>
        </w:numPr>
        <w:rPr>
          <w:rFonts w:asciiTheme="majorHAnsi" w:eastAsia="Calibri" w:hAnsiTheme="majorHAnsi" w:cstheme="majorHAnsi"/>
        </w:rPr>
      </w:pPr>
      <w:r>
        <w:rPr>
          <w:rFonts w:asciiTheme="majorHAnsi" w:eastAsia="Calibri" w:hAnsiTheme="majorHAnsi" w:cstheme="majorHAnsi"/>
        </w:rPr>
        <w:t>S-OE-2: Provide high-performance learning and working environments that support Universal Design for Learning standards.</w:t>
      </w:r>
    </w:p>
    <w:p w14:paraId="5D2B3E78" w14:textId="77777777" w:rsidR="003D36DE" w:rsidRDefault="003D36DE" w:rsidP="003D36DE">
      <w:pPr>
        <w:pStyle w:val="ListParagraph"/>
        <w:numPr>
          <w:ilvl w:val="0"/>
          <w:numId w:val="4"/>
        </w:numPr>
        <w:rPr>
          <w:rFonts w:asciiTheme="majorHAnsi" w:eastAsia="Calibri" w:hAnsiTheme="majorHAnsi" w:cstheme="majorHAnsi"/>
        </w:rPr>
      </w:pPr>
      <w:r>
        <w:rPr>
          <w:rFonts w:asciiTheme="majorHAnsi" w:eastAsia="Calibri" w:hAnsiTheme="majorHAnsi" w:cstheme="majorHAnsi"/>
        </w:rPr>
        <w:t>S-OE-4: Use long-term and systematic processes to ensure academics and operations are financially sustainable.</w:t>
      </w:r>
    </w:p>
    <w:p w14:paraId="5F08780E" w14:textId="77777777" w:rsidR="003D36DE" w:rsidRPr="00A320C0" w:rsidRDefault="003D36DE" w:rsidP="003D36DE">
      <w:pPr>
        <w:pStyle w:val="ListParagraph"/>
        <w:numPr>
          <w:ilvl w:val="0"/>
          <w:numId w:val="4"/>
        </w:numPr>
        <w:rPr>
          <w:rFonts w:asciiTheme="majorHAnsi" w:eastAsia="Calibri" w:hAnsiTheme="majorHAnsi" w:cstheme="majorHAnsi"/>
        </w:rPr>
      </w:pPr>
      <w:r>
        <w:rPr>
          <w:rFonts w:asciiTheme="majorHAnsi" w:eastAsia="Calibri" w:hAnsiTheme="majorHAnsi" w:cstheme="majorHAnsi"/>
        </w:rPr>
        <w:t>S-P-1: Provide training and resources for staff and families to create meaningful partnerships that support student success and well-being.</w:t>
      </w:r>
    </w:p>
    <w:p w14:paraId="62F29197" w14:textId="77777777" w:rsidR="003D36DE" w:rsidRPr="004B4F68" w:rsidRDefault="003D36DE" w:rsidP="003D36DE">
      <w:pPr>
        <w:rPr>
          <w:rFonts w:asciiTheme="majorHAnsi" w:eastAsia="Calibri" w:hAnsiTheme="majorHAnsi" w:cstheme="majorHAnsi"/>
        </w:rPr>
      </w:pPr>
    </w:p>
    <w:p w14:paraId="0EC84C43" w14:textId="77777777" w:rsidR="003D36DE" w:rsidRPr="004B4F68" w:rsidRDefault="003D36DE" w:rsidP="003D36DE">
      <w:pPr>
        <w:rPr>
          <w:rFonts w:asciiTheme="majorHAnsi" w:eastAsia="Calibri" w:hAnsiTheme="majorHAnsi" w:cstheme="majorHAnsi"/>
        </w:rPr>
      </w:pPr>
      <w:r w:rsidRPr="004B4F68">
        <w:rPr>
          <w:rFonts w:asciiTheme="majorHAnsi" w:eastAsia="Calibri" w:hAnsiTheme="majorHAnsi" w:cstheme="majorHAnsi"/>
          <w:b/>
        </w:rPr>
        <w:t>Committee Vote:</w:t>
      </w:r>
    </w:p>
    <w:p w14:paraId="2561BAB7" w14:textId="2E3BC1D8" w:rsidR="003D36DE" w:rsidRPr="004B4F68" w:rsidRDefault="003D36DE">
      <w:pPr>
        <w:rPr>
          <w:rFonts w:asciiTheme="majorHAnsi" w:eastAsia="Calibri" w:hAnsiTheme="majorHAnsi" w:cstheme="majorHAnsi"/>
          <w:b/>
        </w:rPr>
      </w:pPr>
    </w:p>
    <w:p w14:paraId="66B45370" w14:textId="77777777" w:rsidR="00682875" w:rsidRDefault="00682875">
      <w:pPr>
        <w:rPr>
          <w:rFonts w:asciiTheme="majorHAnsi" w:eastAsia="Calibri" w:hAnsiTheme="majorHAnsi" w:cstheme="majorHAnsi"/>
          <w:b/>
          <w:color w:val="4F81BD" w:themeColor="accent1"/>
        </w:rPr>
      </w:pPr>
      <w:r>
        <w:rPr>
          <w:rFonts w:asciiTheme="majorHAnsi" w:eastAsia="Calibri" w:hAnsiTheme="majorHAnsi" w:cstheme="majorHAnsi"/>
          <w:b/>
          <w:color w:val="4F81BD" w:themeColor="accent1"/>
        </w:rPr>
        <w:br w:type="page"/>
      </w:r>
    </w:p>
    <w:p w14:paraId="309C84FB" w14:textId="15E754FE" w:rsidR="006438DE" w:rsidRPr="004B4F68" w:rsidRDefault="002B5304">
      <w:pPr>
        <w:rPr>
          <w:rFonts w:asciiTheme="majorHAnsi" w:eastAsia="Calibri" w:hAnsiTheme="majorHAnsi" w:cstheme="majorHAnsi"/>
          <w:b/>
        </w:rPr>
      </w:pPr>
      <w:r>
        <w:rPr>
          <w:rFonts w:asciiTheme="majorHAnsi" w:eastAsia="Calibri" w:hAnsiTheme="majorHAnsi" w:cstheme="majorHAnsi"/>
          <w:b/>
          <w:color w:val="4F81BD" w:themeColor="accent1"/>
        </w:rPr>
        <w:lastRenderedPageBreak/>
        <w:t>RECOMMENDATION #2:</w:t>
      </w:r>
      <w:r w:rsidR="00AF0195" w:rsidRPr="004B4F68">
        <w:rPr>
          <w:rFonts w:asciiTheme="majorHAnsi" w:eastAsia="Calibri" w:hAnsiTheme="majorHAnsi" w:cstheme="majorHAnsi"/>
          <w:b/>
        </w:rPr>
        <w:t xml:space="preserve"> Require mathematics professional learning as part of </w:t>
      </w:r>
      <w:r w:rsidR="003D36DE">
        <w:rPr>
          <w:rFonts w:asciiTheme="majorHAnsi" w:eastAsia="Calibri" w:hAnsiTheme="majorHAnsi" w:cstheme="majorHAnsi"/>
          <w:b/>
        </w:rPr>
        <w:t xml:space="preserve">teachers of mathematics </w:t>
      </w:r>
      <w:r w:rsidR="00AF0195" w:rsidRPr="004B4F68">
        <w:rPr>
          <w:rFonts w:asciiTheme="majorHAnsi" w:eastAsia="Calibri" w:hAnsiTheme="majorHAnsi" w:cstheme="majorHAnsi"/>
          <w:b/>
        </w:rPr>
        <w:t>mandatory professional development.</w:t>
      </w:r>
    </w:p>
    <w:p w14:paraId="7FA658BD" w14:textId="77777777" w:rsidR="006438DE" w:rsidRPr="004B4F68" w:rsidRDefault="006438DE">
      <w:pPr>
        <w:rPr>
          <w:rFonts w:asciiTheme="majorHAnsi" w:eastAsia="Calibri" w:hAnsiTheme="majorHAnsi" w:cstheme="majorHAnsi"/>
          <w:b/>
        </w:rPr>
      </w:pPr>
    </w:p>
    <w:p w14:paraId="2BA73669" w14:textId="77777777" w:rsidR="006438DE" w:rsidRPr="004B4F68" w:rsidRDefault="00AF0195">
      <w:pPr>
        <w:rPr>
          <w:rFonts w:asciiTheme="majorHAnsi" w:eastAsia="Calibri" w:hAnsiTheme="majorHAnsi" w:cstheme="majorHAnsi"/>
          <w:b/>
        </w:rPr>
      </w:pPr>
      <w:r w:rsidRPr="004B4F68">
        <w:rPr>
          <w:rFonts w:asciiTheme="majorHAnsi" w:eastAsia="Calibri" w:hAnsiTheme="majorHAnsi" w:cstheme="majorHAnsi"/>
          <w:b/>
        </w:rPr>
        <w:t>Rationale for Recommendation:</w:t>
      </w:r>
    </w:p>
    <w:p w14:paraId="48DF156A" w14:textId="0EEE1F3A" w:rsidR="006438DE" w:rsidRPr="004B4F68" w:rsidRDefault="00AF0195">
      <w:pPr>
        <w:rPr>
          <w:rFonts w:asciiTheme="majorHAnsi" w:eastAsia="Calibri" w:hAnsiTheme="majorHAnsi" w:cstheme="majorHAnsi"/>
        </w:rPr>
      </w:pPr>
      <w:r w:rsidRPr="004B4F68">
        <w:rPr>
          <w:rFonts w:asciiTheme="majorHAnsi" w:eastAsia="Calibri" w:hAnsiTheme="majorHAnsi" w:cstheme="majorHAnsi"/>
        </w:rPr>
        <w:t xml:space="preserve">Currently, Arlington mathematics teachers are not required to engage with the Mathematics Office in professional learning. </w:t>
      </w:r>
      <w:r w:rsidR="00892EB9" w:rsidRPr="004B4F68">
        <w:rPr>
          <w:rFonts w:asciiTheme="majorHAnsi" w:eastAsia="Calibri" w:hAnsiTheme="majorHAnsi" w:cstheme="majorHAnsi"/>
        </w:rPr>
        <w:t xml:space="preserve">In APS, all teachers are required to take 180 hours of professional learning every five years, however no </w:t>
      </w:r>
      <w:r w:rsidR="00A71DD1" w:rsidRPr="004B4F68">
        <w:rPr>
          <w:rFonts w:asciiTheme="majorHAnsi" w:eastAsia="Calibri" w:hAnsiTheme="majorHAnsi" w:cstheme="majorHAnsi"/>
        </w:rPr>
        <w:t xml:space="preserve">teachers, including those who teach mathematics for part of their classes (like elementary teachers) or those who are fully devoted to mathematics, are required to take any mathematics professional development. </w:t>
      </w:r>
      <w:r w:rsidRPr="004B4F68">
        <w:rPr>
          <w:rFonts w:asciiTheme="majorHAnsi" w:eastAsia="Calibri" w:hAnsiTheme="majorHAnsi" w:cstheme="majorHAnsi"/>
        </w:rPr>
        <w:t xml:space="preserve">While some teachers voluntarily participate in professional learning opportunities provided by the Mathematics Office, it is done at their own initiative. Making mathematics professional learning a requirement </w:t>
      </w:r>
      <w:r w:rsidR="007A23A9">
        <w:rPr>
          <w:rFonts w:asciiTheme="majorHAnsi" w:eastAsia="Calibri" w:hAnsiTheme="majorHAnsi" w:cstheme="majorHAnsi"/>
        </w:rPr>
        <w:t>as part of their</w:t>
      </w:r>
      <w:r w:rsidRPr="004B4F68">
        <w:rPr>
          <w:rFonts w:asciiTheme="majorHAnsi" w:eastAsia="Calibri" w:hAnsiTheme="majorHAnsi" w:cstheme="majorHAnsi"/>
        </w:rPr>
        <w:t xml:space="preserve"> paid hours to take such courses would allow for our teachers to better develop their mathematics teaching skills, increase engagement between the teachers and the Math Office, and provide our students with teachers who are up to date on the best strategies for teaching mathematics in the classroom.</w:t>
      </w:r>
    </w:p>
    <w:p w14:paraId="314550FC" w14:textId="77777777" w:rsidR="006438DE" w:rsidRPr="004B4F68" w:rsidRDefault="006438DE">
      <w:pPr>
        <w:rPr>
          <w:rFonts w:asciiTheme="majorHAnsi" w:eastAsia="Calibri" w:hAnsiTheme="majorHAnsi" w:cstheme="majorHAnsi"/>
        </w:rPr>
      </w:pPr>
    </w:p>
    <w:p w14:paraId="4B40A658" w14:textId="2AD98974" w:rsidR="006438DE" w:rsidRPr="004B4F68" w:rsidRDefault="00AF0195">
      <w:pPr>
        <w:rPr>
          <w:rFonts w:asciiTheme="majorHAnsi" w:eastAsia="Calibri" w:hAnsiTheme="majorHAnsi" w:cstheme="majorHAnsi"/>
        </w:rPr>
      </w:pPr>
      <w:r w:rsidRPr="004B4F68">
        <w:rPr>
          <w:rFonts w:asciiTheme="majorHAnsi" w:eastAsia="Calibri" w:hAnsiTheme="majorHAnsi" w:cstheme="majorHAnsi"/>
        </w:rPr>
        <w:t>Reaching students through their core</w:t>
      </w:r>
      <w:r w:rsidR="00245CB7" w:rsidRPr="004B4F68">
        <w:rPr>
          <w:rFonts w:asciiTheme="majorHAnsi" w:eastAsia="Calibri" w:hAnsiTheme="majorHAnsi" w:cstheme="majorHAnsi"/>
        </w:rPr>
        <w:t xml:space="preserve"> </w:t>
      </w:r>
      <w:r w:rsidR="00F51422" w:rsidRPr="004B4F68">
        <w:rPr>
          <w:rFonts w:asciiTheme="majorHAnsi" w:eastAsia="Calibri" w:hAnsiTheme="majorHAnsi" w:cstheme="majorHAnsi"/>
        </w:rPr>
        <w:t>classroom</w:t>
      </w:r>
      <w:r w:rsidR="00245CB7" w:rsidRPr="004B4F68">
        <w:rPr>
          <w:rFonts w:asciiTheme="majorHAnsi" w:eastAsia="Calibri" w:hAnsiTheme="majorHAnsi" w:cstheme="majorHAnsi"/>
        </w:rPr>
        <w:t xml:space="preserve"> </w:t>
      </w:r>
      <w:r w:rsidRPr="004B4F68">
        <w:rPr>
          <w:rFonts w:asciiTheme="majorHAnsi" w:eastAsia="Calibri" w:hAnsiTheme="majorHAnsi" w:cstheme="majorHAnsi"/>
        </w:rPr>
        <w:t xml:space="preserve">instruction is the most efficient and effective way to </w:t>
      </w:r>
      <w:r w:rsidR="00F51422" w:rsidRPr="004B4F68">
        <w:rPr>
          <w:rFonts w:asciiTheme="majorHAnsi" w:eastAsia="Calibri" w:hAnsiTheme="majorHAnsi" w:cstheme="majorHAnsi"/>
        </w:rPr>
        <w:t xml:space="preserve">positively </w:t>
      </w:r>
      <w:r w:rsidRPr="004B4F68">
        <w:rPr>
          <w:rFonts w:asciiTheme="majorHAnsi" w:eastAsia="Calibri" w:hAnsiTheme="majorHAnsi" w:cstheme="majorHAnsi"/>
        </w:rPr>
        <w:t>impact student</w:t>
      </w:r>
      <w:r w:rsidR="00F51422" w:rsidRPr="004B4F68">
        <w:rPr>
          <w:rFonts w:asciiTheme="majorHAnsi" w:eastAsia="Calibri" w:hAnsiTheme="majorHAnsi" w:cstheme="majorHAnsi"/>
        </w:rPr>
        <w:t xml:space="preserve"> outcomes</w:t>
      </w:r>
      <w:r w:rsidRPr="004B4F68">
        <w:rPr>
          <w:rFonts w:asciiTheme="majorHAnsi" w:eastAsia="Calibri" w:hAnsiTheme="majorHAnsi" w:cstheme="majorHAnsi"/>
        </w:rPr>
        <w:t xml:space="preserve">. In order to do so, their teachers must be up to date on the latest research-based education methods, adjusting their classes as needed to address modern challenges. </w:t>
      </w:r>
      <w:r w:rsidR="00031E2C">
        <w:rPr>
          <w:rFonts w:asciiTheme="majorHAnsi" w:eastAsia="Calibri" w:hAnsiTheme="majorHAnsi" w:cstheme="majorHAnsi"/>
        </w:rPr>
        <w:t xml:space="preserve">The Mathematics Office takes great care to create professional learning courses based upon the latest evidence-based research on what teaching strategies work best for various types of students. With the impact of the pandemic still very profound, their courses have adapted to help teachers reach students where they are and help them get to where they need to be. </w:t>
      </w:r>
      <w:r w:rsidR="00FE4BA2">
        <w:rPr>
          <w:rFonts w:asciiTheme="majorHAnsi" w:eastAsia="Calibri" w:hAnsiTheme="majorHAnsi" w:cstheme="majorHAnsi"/>
        </w:rPr>
        <w:t>However, many teachers of mathematics are no</w:t>
      </w:r>
      <w:r w:rsidR="00662E67">
        <w:rPr>
          <w:rFonts w:asciiTheme="majorHAnsi" w:eastAsia="Calibri" w:hAnsiTheme="majorHAnsi" w:cstheme="majorHAnsi"/>
        </w:rPr>
        <w:t>t learning these new techniques</w:t>
      </w:r>
      <w:r w:rsidR="00FE4BA2">
        <w:rPr>
          <w:rFonts w:asciiTheme="majorHAnsi" w:eastAsia="Calibri" w:hAnsiTheme="majorHAnsi" w:cstheme="majorHAnsi"/>
        </w:rPr>
        <w:t xml:space="preserve"> because they are not attending </w:t>
      </w:r>
      <w:r w:rsidR="00662E67">
        <w:rPr>
          <w:rFonts w:asciiTheme="majorHAnsi" w:eastAsia="Calibri" w:hAnsiTheme="majorHAnsi" w:cstheme="majorHAnsi"/>
        </w:rPr>
        <w:t>any professional development courses related to Mathematics</w:t>
      </w:r>
      <w:r w:rsidR="00FE4BA2">
        <w:rPr>
          <w:rFonts w:asciiTheme="majorHAnsi" w:eastAsia="Calibri" w:hAnsiTheme="majorHAnsi" w:cstheme="majorHAnsi"/>
        </w:rPr>
        <w:t>.</w:t>
      </w:r>
      <w:r w:rsidR="007A23A9">
        <w:rPr>
          <w:rFonts w:asciiTheme="majorHAnsi" w:eastAsia="Calibri" w:hAnsiTheme="majorHAnsi" w:cstheme="majorHAnsi"/>
        </w:rPr>
        <w:t xml:space="preserve"> </w:t>
      </w:r>
      <w:r w:rsidR="00662E67">
        <w:rPr>
          <w:rFonts w:asciiTheme="majorHAnsi" w:eastAsia="Calibri" w:hAnsiTheme="majorHAnsi" w:cstheme="majorHAnsi"/>
        </w:rPr>
        <w:t>In order to ensure that all students receive the best instruction possible, MAC urges APS t</w:t>
      </w:r>
      <w:r w:rsidR="005767E0">
        <w:rPr>
          <w:rFonts w:asciiTheme="majorHAnsi" w:eastAsia="Calibri" w:hAnsiTheme="majorHAnsi" w:cstheme="majorHAnsi"/>
        </w:rPr>
        <w:t>o require teachers of mathematics to engage in the Mathematics Office’s professional learning opportunities.</w:t>
      </w:r>
    </w:p>
    <w:p w14:paraId="0A3A4CCC" w14:textId="77777777" w:rsidR="006438DE" w:rsidRPr="004B4F68" w:rsidRDefault="006438DE">
      <w:pPr>
        <w:rPr>
          <w:rFonts w:asciiTheme="majorHAnsi" w:eastAsia="Calibri" w:hAnsiTheme="majorHAnsi" w:cstheme="majorHAnsi"/>
          <w:b/>
        </w:rPr>
      </w:pPr>
    </w:p>
    <w:p w14:paraId="79A0E4E1" w14:textId="77777777" w:rsidR="006438DE" w:rsidRPr="004B4F68" w:rsidRDefault="00AF0195">
      <w:pPr>
        <w:rPr>
          <w:rFonts w:asciiTheme="majorHAnsi" w:eastAsia="Calibri" w:hAnsiTheme="majorHAnsi" w:cstheme="majorHAnsi"/>
        </w:rPr>
      </w:pPr>
      <w:r w:rsidRPr="004B4F68">
        <w:rPr>
          <w:rFonts w:asciiTheme="majorHAnsi" w:eastAsia="Calibri" w:hAnsiTheme="majorHAnsi" w:cstheme="majorHAnsi"/>
          <w:b/>
        </w:rPr>
        <w:t>Budgetary Implications</w:t>
      </w:r>
      <w:r w:rsidRPr="004B4F68">
        <w:rPr>
          <w:rFonts w:asciiTheme="majorHAnsi" w:eastAsia="Calibri" w:hAnsiTheme="majorHAnsi" w:cstheme="majorHAnsi"/>
        </w:rPr>
        <w:t>:</w:t>
      </w:r>
    </w:p>
    <w:p w14:paraId="2C79837A" w14:textId="7042F015" w:rsidR="006438DE" w:rsidRDefault="00AF0195">
      <w:pPr>
        <w:rPr>
          <w:rFonts w:asciiTheme="majorHAnsi" w:eastAsia="Calibri" w:hAnsiTheme="majorHAnsi" w:cstheme="majorHAnsi"/>
        </w:rPr>
      </w:pPr>
      <w:r w:rsidRPr="004B4F68">
        <w:rPr>
          <w:rFonts w:asciiTheme="majorHAnsi" w:eastAsia="Calibri" w:hAnsiTheme="majorHAnsi" w:cstheme="majorHAnsi"/>
        </w:rPr>
        <w:t xml:space="preserve">Because we are not recommending adding any additional hours to the teachers’ professional development, there is no added budget requirement to implement this recommendation. </w:t>
      </w:r>
    </w:p>
    <w:p w14:paraId="53013B3B" w14:textId="65233C8D" w:rsidR="00662E67" w:rsidRDefault="00662E67">
      <w:pPr>
        <w:rPr>
          <w:rFonts w:asciiTheme="majorHAnsi" w:eastAsia="Calibri" w:hAnsiTheme="majorHAnsi" w:cstheme="majorHAnsi"/>
        </w:rPr>
      </w:pPr>
    </w:p>
    <w:p w14:paraId="13D6E124" w14:textId="76E5204C" w:rsidR="00662E67" w:rsidRPr="004B4F68" w:rsidRDefault="00662E67">
      <w:pPr>
        <w:rPr>
          <w:rFonts w:asciiTheme="majorHAnsi" w:eastAsia="Calibri" w:hAnsiTheme="majorHAnsi" w:cstheme="majorHAnsi"/>
        </w:rPr>
      </w:pPr>
      <w:r>
        <w:rPr>
          <w:rFonts w:asciiTheme="majorHAnsi" w:eastAsia="Calibri" w:hAnsiTheme="majorHAnsi" w:cstheme="majorHAnsi"/>
        </w:rPr>
        <w:t>The Mathematics Office understands that requiring teachers to engage with them as part of their professional learning requirements would necessitate them tracking which teachers have attended relevant courses and which would still need to do so. They will gladly take on this additional work, and indeed should this recommendation go in effect, they plan to work with individual teachers to determine which courses will be the best fit for them based on where they are in their careers.</w:t>
      </w:r>
    </w:p>
    <w:p w14:paraId="4CB59CFC" w14:textId="77777777" w:rsidR="006438DE" w:rsidRPr="004B4F68" w:rsidRDefault="006438DE">
      <w:pPr>
        <w:rPr>
          <w:rFonts w:asciiTheme="majorHAnsi" w:eastAsia="Calibri" w:hAnsiTheme="majorHAnsi" w:cstheme="majorHAnsi"/>
        </w:rPr>
      </w:pPr>
    </w:p>
    <w:p w14:paraId="6E545C31" w14:textId="77777777" w:rsidR="006438DE" w:rsidRPr="004B4F68" w:rsidRDefault="00AF0195">
      <w:pPr>
        <w:rPr>
          <w:rFonts w:asciiTheme="majorHAnsi" w:eastAsia="Calibri" w:hAnsiTheme="majorHAnsi" w:cstheme="majorHAnsi"/>
          <w:b/>
        </w:rPr>
      </w:pPr>
      <w:r w:rsidRPr="004B4F68">
        <w:rPr>
          <w:rFonts w:asciiTheme="majorHAnsi" w:eastAsia="Calibri" w:hAnsiTheme="majorHAnsi" w:cstheme="majorHAnsi"/>
          <w:b/>
        </w:rPr>
        <w:t xml:space="preserve">Strategic Plan Alignment: </w:t>
      </w:r>
    </w:p>
    <w:p w14:paraId="3561AC2D" w14:textId="45B5AD86" w:rsidR="006438DE" w:rsidRDefault="00A67914" w:rsidP="00A67914">
      <w:pPr>
        <w:pStyle w:val="ListParagraph"/>
        <w:numPr>
          <w:ilvl w:val="0"/>
          <w:numId w:val="1"/>
        </w:numPr>
        <w:rPr>
          <w:rFonts w:asciiTheme="majorHAnsi" w:eastAsia="Calibri" w:hAnsiTheme="majorHAnsi" w:cstheme="majorHAnsi"/>
        </w:rPr>
      </w:pPr>
      <w:r w:rsidRPr="004B4F68">
        <w:rPr>
          <w:rFonts w:asciiTheme="majorHAnsi" w:eastAsia="Calibri" w:hAnsiTheme="majorHAnsi" w:cstheme="majorHAnsi"/>
        </w:rPr>
        <w:t>S-SS-2: Deliver curriculum through innovative and relevant instruction that is differentiated to meet the diverse needs of each student.</w:t>
      </w:r>
    </w:p>
    <w:p w14:paraId="65CED77A" w14:textId="17439FC2" w:rsidR="00D45FD4" w:rsidRPr="00D45FD4" w:rsidRDefault="00D45FD4" w:rsidP="00D45FD4">
      <w:pPr>
        <w:pStyle w:val="ListParagraph"/>
        <w:numPr>
          <w:ilvl w:val="0"/>
          <w:numId w:val="1"/>
        </w:numPr>
        <w:rPr>
          <w:rFonts w:asciiTheme="majorHAnsi" w:eastAsia="Calibri" w:hAnsiTheme="majorHAnsi" w:cstheme="majorHAnsi"/>
        </w:rPr>
      </w:pPr>
      <w:r>
        <w:rPr>
          <w:rFonts w:asciiTheme="majorHAnsi" w:eastAsia="Calibri" w:hAnsiTheme="majorHAnsi" w:cstheme="majorHAnsi"/>
        </w:rPr>
        <w:t>S-EW-1: Recruit, retain, and advance high-quality employees.</w:t>
      </w:r>
    </w:p>
    <w:p w14:paraId="184B933A" w14:textId="77777777" w:rsidR="00A67914" w:rsidRPr="004B4F68" w:rsidRDefault="00A67914" w:rsidP="00A67914">
      <w:pPr>
        <w:pStyle w:val="ListParagraph"/>
        <w:numPr>
          <w:ilvl w:val="0"/>
          <w:numId w:val="1"/>
        </w:numPr>
        <w:rPr>
          <w:rFonts w:asciiTheme="majorHAnsi" w:eastAsia="Calibri" w:hAnsiTheme="majorHAnsi" w:cstheme="majorHAnsi"/>
        </w:rPr>
      </w:pPr>
      <w:r w:rsidRPr="004B4F68">
        <w:rPr>
          <w:rFonts w:asciiTheme="majorHAnsi" w:eastAsia="Calibri" w:hAnsiTheme="majorHAnsi" w:cstheme="majorHAnsi"/>
        </w:rPr>
        <w:lastRenderedPageBreak/>
        <w:t>S-EW-2: Provide growth opportunities by implementing a competency-based professional learning and evaluation framework inclusive of all staff members.</w:t>
      </w:r>
    </w:p>
    <w:p w14:paraId="2057F55E" w14:textId="29A55394" w:rsidR="00A67914" w:rsidRPr="004B4F68" w:rsidRDefault="00A67914" w:rsidP="00A67914">
      <w:pPr>
        <w:pStyle w:val="ListParagraph"/>
        <w:numPr>
          <w:ilvl w:val="0"/>
          <w:numId w:val="1"/>
        </w:numPr>
        <w:rPr>
          <w:rFonts w:asciiTheme="majorHAnsi" w:eastAsia="Calibri" w:hAnsiTheme="majorHAnsi" w:cstheme="majorHAnsi"/>
        </w:rPr>
      </w:pPr>
      <w:r w:rsidRPr="004B4F68">
        <w:rPr>
          <w:rFonts w:asciiTheme="majorHAnsi" w:eastAsia="Calibri" w:hAnsiTheme="majorHAnsi" w:cstheme="majorHAnsi"/>
        </w:rPr>
        <w:t>S-EW-3: Grow and develop current and future high-quality leader/managers.</w:t>
      </w:r>
    </w:p>
    <w:p w14:paraId="7F17153B" w14:textId="77777777" w:rsidR="006438DE" w:rsidRPr="004B4F68" w:rsidRDefault="006438DE">
      <w:pPr>
        <w:rPr>
          <w:rFonts w:asciiTheme="majorHAnsi" w:eastAsia="Calibri" w:hAnsiTheme="majorHAnsi" w:cstheme="majorHAnsi"/>
          <w:b/>
        </w:rPr>
      </w:pPr>
    </w:p>
    <w:p w14:paraId="3396854D" w14:textId="03C04B62" w:rsidR="006438DE" w:rsidRPr="004B4F68" w:rsidRDefault="00AF0195">
      <w:pPr>
        <w:rPr>
          <w:rFonts w:asciiTheme="majorHAnsi" w:eastAsia="Calibri" w:hAnsiTheme="majorHAnsi" w:cstheme="majorHAnsi"/>
          <w:b/>
        </w:rPr>
      </w:pPr>
      <w:r w:rsidRPr="004B4F68">
        <w:rPr>
          <w:rFonts w:asciiTheme="majorHAnsi" w:eastAsia="Calibri" w:hAnsiTheme="majorHAnsi" w:cstheme="majorHAnsi"/>
          <w:b/>
        </w:rPr>
        <w:t>Committee Vote:</w:t>
      </w:r>
    </w:p>
    <w:p w14:paraId="6E432231" w14:textId="2A72FB60" w:rsidR="006438DE" w:rsidRPr="004B4F68" w:rsidRDefault="006438DE">
      <w:pPr>
        <w:rPr>
          <w:rFonts w:asciiTheme="majorHAnsi" w:eastAsia="Calibri" w:hAnsiTheme="majorHAnsi" w:cstheme="majorHAnsi"/>
        </w:rPr>
      </w:pPr>
    </w:p>
    <w:p w14:paraId="20839A1A" w14:textId="2F4E3FD8" w:rsidR="006438DE" w:rsidRPr="002B5304" w:rsidRDefault="002B5304">
      <w:pPr>
        <w:rPr>
          <w:rFonts w:asciiTheme="majorHAnsi" w:eastAsia="Calibri" w:hAnsiTheme="majorHAnsi" w:cstheme="majorHAnsi"/>
          <w:b/>
          <w:color w:val="4F81BD" w:themeColor="accent1"/>
        </w:rPr>
      </w:pPr>
      <w:r>
        <w:rPr>
          <w:rFonts w:asciiTheme="majorHAnsi" w:eastAsia="Calibri" w:hAnsiTheme="majorHAnsi" w:cstheme="majorHAnsi"/>
          <w:b/>
          <w:color w:val="4F81BD" w:themeColor="accent1"/>
        </w:rPr>
        <w:t>FUTURE RECOMMENDATIONS UNDER DISCUSSION</w:t>
      </w:r>
    </w:p>
    <w:p w14:paraId="36BD66F9" w14:textId="738B2B63" w:rsidR="00111E2C" w:rsidRPr="00111E2C" w:rsidRDefault="004B4F68">
      <w:pPr>
        <w:rPr>
          <w:rFonts w:asciiTheme="majorHAnsi" w:eastAsia="Calibri" w:hAnsiTheme="majorHAnsi" w:cstheme="majorHAnsi"/>
        </w:rPr>
      </w:pPr>
      <w:r w:rsidRPr="004B4F68">
        <w:rPr>
          <w:rFonts w:asciiTheme="majorHAnsi" w:eastAsia="Calibri" w:hAnsiTheme="majorHAnsi" w:cstheme="majorHAnsi"/>
        </w:rPr>
        <w:t>As long as APS continues to not fully provide the necessary staffing allocations to support our</w:t>
      </w:r>
      <w:r w:rsidR="00177633">
        <w:rPr>
          <w:rFonts w:asciiTheme="majorHAnsi" w:eastAsia="Calibri" w:hAnsiTheme="majorHAnsi" w:cstheme="majorHAnsi"/>
        </w:rPr>
        <w:t xml:space="preserve"> mathematics</w:t>
      </w:r>
      <w:r w:rsidRPr="004B4F68">
        <w:rPr>
          <w:rFonts w:asciiTheme="majorHAnsi" w:eastAsia="Calibri" w:hAnsiTheme="majorHAnsi" w:cstheme="majorHAnsi"/>
        </w:rPr>
        <w:t xml:space="preserve"> students and teachers, MAC will continue to urge you to fill that need.</w:t>
      </w:r>
    </w:p>
    <w:p w14:paraId="2EB143D9" w14:textId="1CFA5F30" w:rsidR="00DA4B50" w:rsidRDefault="00DA4B50">
      <w:pPr>
        <w:rPr>
          <w:rFonts w:asciiTheme="majorHAnsi" w:hAnsiTheme="majorHAnsi" w:cstheme="majorHAnsi"/>
          <w:b/>
          <w:sz w:val="28"/>
          <w:szCs w:val="28"/>
        </w:rPr>
      </w:pPr>
      <w:r>
        <w:rPr>
          <w:rFonts w:asciiTheme="majorHAnsi" w:hAnsiTheme="majorHAnsi" w:cstheme="majorHAnsi"/>
          <w:b/>
          <w:sz w:val="28"/>
          <w:szCs w:val="28"/>
        </w:rPr>
        <w:br w:type="page"/>
      </w:r>
    </w:p>
    <w:p w14:paraId="0310E129" w14:textId="3804E425" w:rsidR="004B4F68" w:rsidRPr="004B4F68" w:rsidRDefault="004B4F68" w:rsidP="00111E2C">
      <w:pPr>
        <w:jc w:val="center"/>
        <w:rPr>
          <w:rFonts w:asciiTheme="majorHAnsi" w:hAnsiTheme="majorHAnsi" w:cstheme="majorHAnsi"/>
          <w:b/>
          <w:color w:val="FF0000"/>
          <w:sz w:val="28"/>
          <w:szCs w:val="28"/>
        </w:rPr>
      </w:pPr>
      <w:r w:rsidRPr="004B4F68">
        <w:rPr>
          <w:rFonts w:asciiTheme="majorHAnsi" w:hAnsiTheme="majorHAnsi" w:cstheme="majorHAnsi"/>
          <w:b/>
          <w:sz w:val="28"/>
          <w:szCs w:val="28"/>
        </w:rPr>
        <w:lastRenderedPageBreak/>
        <w:t>APPENDIX A</w:t>
      </w:r>
    </w:p>
    <w:p w14:paraId="399A8C61" w14:textId="77777777" w:rsidR="004B4F68" w:rsidRPr="004B4F68" w:rsidRDefault="004B4F68" w:rsidP="004B4F68">
      <w:pPr>
        <w:jc w:val="center"/>
        <w:rPr>
          <w:rFonts w:asciiTheme="majorHAnsi" w:hAnsiTheme="majorHAnsi" w:cstheme="majorHAnsi"/>
          <w:b/>
          <w:sz w:val="20"/>
          <w:szCs w:val="20"/>
        </w:rPr>
      </w:pPr>
    </w:p>
    <w:p w14:paraId="79083EB4" w14:textId="465CC642" w:rsidR="004B4F68" w:rsidRPr="004B4F68" w:rsidRDefault="00FE025E" w:rsidP="004B4F68">
      <w:pPr>
        <w:jc w:val="center"/>
        <w:rPr>
          <w:rFonts w:asciiTheme="majorHAnsi" w:hAnsiTheme="majorHAnsi" w:cstheme="majorHAnsi"/>
          <w:b/>
          <w:sz w:val="28"/>
          <w:szCs w:val="28"/>
        </w:rPr>
      </w:pPr>
      <w:r>
        <w:rPr>
          <w:rFonts w:asciiTheme="majorHAnsi" w:hAnsiTheme="majorHAnsi" w:cstheme="majorHAnsi"/>
          <w:b/>
          <w:sz w:val="28"/>
          <w:szCs w:val="28"/>
        </w:rPr>
        <w:t>Math Coach and Interventionist Allocations, SY2022-23</w:t>
      </w:r>
    </w:p>
    <w:p w14:paraId="4C5A6B96" w14:textId="77777777" w:rsidR="004B4F68" w:rsidRPr="004B4F68" w:rsidRDefault="004B4F68" w:rsidP="004B4F68">
      <w:pPr>
        <w:jc w:val="center"/>
        <w:rPr>
          <w:rFonts w:asciiTheme="majorHAnsi" w:hAnsiTheme="majorHAnsi" w:cstheme="majorHAnsi"/>
          <w:b/>
          <w:sz w:val="28"/>
          <w:szCs w:val="28"/>
        </w:rPr>
      </w:pPr>
    </w:p>
    <w:tbl>
      <w:tblPr>
        <w:tblStyle w:val="TableGrid"/>
        <w:tblW w:w="0" w:type="auto"/>
        <w:tblInd w:w="0" w:type="dxa"/>
        <w:tblLook w:val="04A0" w:firstRow="1" w:lastRow="0" w:firstColumn="1" w:lastColumn="0" w:noHBand="0" w:noVBand="1"/>
      </w:tblPr>
      <w:tblGrid>
        <w:gridCol w:w="2295"/>
        <w:gridCol w:w="1549"/>
        <w:gridCol w:w="1802"/>
        <w:gridCol w:w="1664"/>
        <w:gridCol w:w="2040"/>
      </w:tblGrid>
      <w:tr w:rsidR="003D02ED" w:rsidRPr="004B4F68" w14:paraId="33A894ED" w14:textId="77777777" w:rsidTr="003D02ED">
        <w:tc>
          <w:tcPr>
            <w:tcW w:w="2334"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3DE3E6C" w14:textId="77777777" w:rsidR="003D02ED" w:rsidRPr="004B4F68" w:rsidRDefault="003D02ED">
            <w:pPr>
              <w:rPr>
                <w:rFonts w:asciiTheme="majorHAnsi" w:hAnsiTheme="majorHAnsi" w:cstheme="majorHAnsi"/>
                <w:sz w:val="22"/>
                <w:szCs w:val="22"/>
              </w:rPr>
            </w:pPr>
            <w:r w:rsidRPr="004B4F68">
              <w:rPr>
                <w:rFonts w:asciiTheme="majorHAnsi" w:hAnsiTheme="majorHAnsi" w:cstheme="majorHAnsi"/>
                <w:b/>
                <w:sz w:val="22"/>
                <w:szCs w:val="22"/>
              </w:rPr>
              <w:t>ELEMENTARY SCHOOL</w:t>
            </w:r>
          </w:p>
        </w:tc>
        <w:tc>
          <w:tcPr>
            <w:tcW w:w="158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00D8269" w14:textId="3BB56138" w:rsidR="003D02ED" w:rsidRPr="004B4F68" w:rsidRDefault="003D02ED">
            <w:pPr>
              <w:rPr>
                <w:rFonts w:asciiTheme="majorHAnsi" w:hAnsiTheme="majorHAnsi" w:cstheme="majorHAnsi"/>
                <w:sz w:val="22"/>
                <w:szCs w:val="22"/>
              </w:rPr>
            </w:pPr>
            <w:r w:rsidRPr="004B4F68">
              <w:rPr>
                <w:rFonts w:asciiTheme="majorHAnsi" w:hAnsiTheme="majorHAnsi" w:cstheme="majorHAnsi"/>
                <w:b/>
                <w:sz w:val="22"/>
                <w:szCs w:val="22"/>
              </w:rPr>
              <w:t xml:space="preserve">Budget Allocation </w:t>
            </w:r>
            <w:r>
              <w:rPr>
                <w:rFonts w:asciiTheme="majorHAnsi" w:hAnsiTheme="majorHAnsi" w:cstheme="majorHAnsi"/>
                <w:b/>
                <w:sz w:val="22"/>
                <w:szCs w:val="22"/>
              </w:rPr>
              <w:t>for Math Coaches</w:t>
            </w:r>
          </w:p>
        </w:tc>
        <w:tc>
          <w:tcPr>
            <w:tcW w:w="183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150D36E" w14:textId="77777777" w:rsidR="003D02ED" w:rsidRPr="004B4F68" w:rsidRDefault="003D02ED">
            <w:pPr>
              <w:rPr>
                <w:rFonts w:asciiTheme="majorHAnsi" w:hAnsiTheme="majorHAnsi" w:cstheme="majorHAnsi"/>
                <w:b/>
                <w:sz w:val="22"/>
                <w:szCs w:val="22"/>
              </w:rPr>
            </w:pPr>
            <w:r w:rsidRPr="004B4F68">
              <w:rPr>
                <w:rFonts w:asciiTheme="majorHAnsi" w:hAnsiTheme="majorHAnsi" w:cstheme="majorHAnsi"/>
                <w:b/>
                <w:sz w:val="22"/>
                <w:szCs w:val="22"/>
              </w:rPr>
              <w:t xml:space="preserve">Math Coach Staffing </w:t>
            </w:r>
          </w:p>
          <w:p w14:paraId="74CC0244" w14:textId="77777777" w:rsidR="003D02ED" w:rsidRPr="004B4F68" w:rsidRDefault="003D02ED">
            <w:pPr>
              <w:rPr>
                <w:rFonts w:asciiTheme="majorHAnsi" w:hAnsiTheme="majorHAnsi" w:cstheme="majorHAnsi"/>
                <w:sz w:val="22"/>
                <w:szCs w:val="22"/>
              </w:rPr>
            </w:pPr>
            <w:r w:rsidRPr="004B4F68">
              <w:rPr>
                <w:rFonts w:asciiTheme="majorHAnsi" w:hAnsiTheme="majorHAnsi" w:cstheme="majorHAnsi"/>
                <w:b/>
                <w:sz w:val="22"/>
                <w:szCs w:val="22"/>
              </w:rPr>
              <w:t>(with Principal reallocation)</w:t>
            </w:r>
          </w:p>
        </w:tc>
        <w:tc>
          <w:tcPr>
            <w:tcW w:w="151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FA6E71" w14:textId="3462411A" w:rsidR="003D02ED" w:rsidRPr="004B4F68" w:rsidRDefault="003D02ED">
            <w:pPr>
              <w:rPr>
                <w:rFonts w:asciiTheme="majorHAnsi" w:hAnsiTheme="majorHAnsi" w:cstheme="majorHAnsi"/>
                <w:b/>
              </w:rPr>
            </w:pPr>
            <w:r w:rsidRPr="003D02ED">
              <w:rPr>
                <w:rFonts w:asciiTheme="majorHAnsi" w:hAnsiTheme="majorHAnsi" w:cstheme="majorHAnsi"/>
                <w:b/>
                <w:sz w:val="22"/>
                <w:szCs w:val="22"/>
              </w:rPr>
              <w:t>Budget Allocation for Math Interventionists</w:t>
            </w:r>
          </w:p>
        </w:tc>
        <w:tc>
          <w:tcPr>
            <w:tcW w:w="207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17FECB4" w14:textId="5C4DC138" w:rsidR="003D02ED" w:rsidRPr="004B4F68" w:rsidRDefault="003D02ED">
            <w:pPr>
              <w:rPr>
                <w:rFonts w:asciiTheme="majorHAnsi" w:hAnsiTheme="majorHAnsi" w:cstheme="majorHAnsi"/>
                <w:b/>
                <w:sz w:val="22"/>
                <w:szCs w:val="22"/>
              </w:rPr>
            </w:pPr>
            <w:r w:rsidRPr="004B4F68">
              <w:rPr>
                <w:rFonts w:asciiTheme="majorHAnsi" w:hAnsiTheme="majorHAnsi" w:cstheme="majorHAnsi"/>
                <w:b/>
                <w:sz w:val="22"/>
                <w:szCs w:val="22"/>
              </w:rPr>
              <w:t>Math Interventionist Staffing (ESSER Funding expiring 2024-2025)</w:t>
            </w:r>
          </w:p>
        </w:tc>
      </w:tr>
      <w:tr w:rsidR="003D02ED" w:rsidRPr="004B4F68" w14:paraId="4D0DBF84" w14:textId="77777777" w:rsidTr="003D02ED">
        <w:tc>
          <w:tcPr>
            <w:tcW w:w="2334" w:type="dxa"/>
            <w:tcBorders>
              <w:top w:val="single" w:sz="4" w:space="0" w:color="auto"/>
              <w:left w:val="single" w:sz="4" w:space="0" w:color="auto"/>
              <w:bottom w:val="single" w:sz="4" w:space="0" w:color="auto"/>
              <w:right w:val="single" w:sz="4" w:space="0" w:color="auto"/>
            </w:tcBorders>
            <w:shd w:val="clear" w:color="auto" w:fill="auto"/>
            <w:hideMark/>
          </w:tcPr>
          <w:p w14:paraId="65661246" w14:textId="77777777" w:rsidR="003D02ED" w:rsidRPr="004B4F68" w:rsidRDefault="003D02ED">
            <w:pPr>
              <w:rPr>
                <w:rFonts w:asciiTheme="majorHAnsi" w:hAnsiTheme="majorHAnsi" w:cstheme="majorHAnsi"/>
                <w:b/>
                <w:bCs/>
              </w:rPr>
            </w:pPr>
            <w:r w:rsidRPr="004B4F68">
              <w:rPr>
                <w:rFonts w:asciiTheme="majorHAnsi" w:hAnsiTheme="majorHAnsi" w:cstheme="majorHAnsi"/>
                <w:b/>
                <w:bCs/>
              </w:rPr>
              <w:t>ABINGDON *</w:t>
            </w:r>
          </w:p>
        </w:tc>
        <w:tc>
          <w:tcPr>
            <w:tcW w:w="1582" w:type="dxa"/>
            <w:tcBorders>
              <w:top w:val="single" w:sz="4" w:space="0" w:color="auto"/>
              <w:left w:val="single" w:sz="4" w:space="0" w:color="auto"/>
              <w:bottom w:val="single" w:sz="4" w:space="0" w:color="auto"/>
              <w:right w:val="single" w:sz="4" w:space="0" w:color="auto"/>
            </w:tcBorders>
            <w:shd w:val="clear" w:color="auto" w:fill="auto"/>
            <w:hideMark/>
          </w:tcPr>
          <w:p w14:paraId="17D800E4" w14:textId="77777777" w:rsidR="003D02ED" w:rsidRPr="003D02ED" w:rsidRDefault="003D02ED">
            <w:pPr>
              <w:jc w:val="center"/>
              <w:rPr>
                <w:rFonts w:asciiTheme="majorHAnsi" w:hAnsiTheme="majorHAnsi" w:cstheme="majorHAnsi"/>
              </w:rPr>
            </w:pPr>
            <w:r w:rsidRPr="003D02ED">
              <w:rPr>
                <w:rFonts w:asciiTheme="majorHAnsi" w:hAnsiTheme="majorHAnsi" w:cstheme="majorHAnsi"/>
              </w:rPr>
              <w:t>1.0</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54A6EF29" w14:textId="77777777" w:rsidR="003D02ED" w:rsidRPr="003D02ED" w:rsidRDefault="003D02ED">
            <w:pPr>
              <w:jc w:val="center"/>
              <w:rPr>
                <w:rFonts w:asciiTheme="majorHAnsi" w:hAnsiTheme="majorHAnsi" w:cstheme="majorHAnsi"/>
              </w:rPr>
            </w:pPr>
            <w:r w:rsidRPr="003D02ED">
              <w:rPr>
                <w:rFonts w:asciiTheme="majorHAnsi" w:hAnsiTheme="majorHAnsi" w:cstheme="majorHAnsi"/>
              </w:rPr>
              <w:t>2.0</w:t>
            </w:r>
          </w:p>
        </w:tc>
        <w:tc>
          <w:tcPr>
            <w:tcW w:w="1519" w:type="dxa"/>
            <w:tcBorders>
              <w:top w:val="single" w:sz="4" w:space="0" w:color="auto"/>
              <w:left w:val="single" w:sz="4" w:space="0" w:color="auto"/>
              <w:bottom w:val="single" w:sz="4" w:space="0" w:color="auto"/>
              <w:right w:val="single" w:sz="4" w:space="0" w:color="auto"/>
            </w:tcBorders>
            <w:shd w:val="clear" w:color="auto" w:fill="CE7674"/>
          </w:tcPr>
          <w:p w14:paraId="6C7925AD" w14:textId="3280BC6F" w:rsidR="003D02ED" w:rsidRPr="003D02ED" w:rsidRDefault="003D02ED">
            <w:pPr>
              <w:jc w:val="center"/>
              <w:rPr>
                <w:rFonts w:asciiTheme="majorHAnsi" w:hAnsiTheme="majorHAnsi" w:cstheme="majorHAnsi"/>
              </w:rPr>
            </w:pPr>
            <w:r w:rsidRPr="003D02ED">
              <w:rPr>
                <w:rFonts w:asciiTheme="majorHAnsi" w:hAnsiTheme="majorHAnsi" w:cstheme="majorHAnsi"/>
              </w:rPr>
              <w:t>0</w:t>
            </w:r>
          </w:p>
        </w:tc>
        <w:tc>
          <w:tcPr>
            <w:tcW w:w="2078" w:type="dxa"/>
            <w:tcBorders>
              <w:top w:val="single" w:sz="4" w:space="0" w:color="auto"/>
              <w:left w:val="single" w:sz="4" w:space="0" w:color="auto"/>
              <w:bottom w:val="single" w:sz="4" w:space="0" w:color="auto"/>
              <w:right w:val="single" w:sz="4" w:space="0" w:color="auto"/>
            </w:tcBorders>
            <w:shd w:val="clear" w:color="auto" w:fill="auto"/>
            <w:hideMark/>
          </w:tcPr>
          <w:p w14:paraId="2331EAE9" w14:textId="7B6BAA82" w:rsidR="003D02ED" w:rsidRPr="003D02ED" w:rsidRDefault="003D02ED">
            <w:pPr>
              <w:jc w:val="center"/>
              <w:rPr>
                <w:rFonts w:asciiTheme="majorHAnsi" w:hAnsiTheme="majorHAnsi" w:cstheme="majorHAnsi"/>
              </w:rPr>
            </w:pPr>
            <w:r w:rsidRPr="003D02ED">
              <w:rPr>
                <w:rFonts w:asciiTheme="majorHAnsi" w:hAnsiTheme="majorHAnsi" w:cstheme="majorHAnsi"/>
              </w:rPr>
              <w:t>1.0</w:t>
            </w:r>
          </w:p>
        </w:tc>
      </w:tr>
      <w:tr w:rsidR="003D02ED" w:rsidRPr="004B4F68" w14:paraId="6804575F" w14:textId="77777777" w:rsidTr="003D02ED">
        <w:tc>
          <w:tcPr>
            <w:tcW w:w="23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900C0" w14:textId="77777777" w:rsidR="003D02ED" w:rsidRPr="004B4F68" w:rsidRDefault="003D02ED">
            <w:pPr>
              <w:rPr>
                <w:rFonts w:asciiTheme="majorHAnsi" w:hAnsiTheme="majorHAnsi" w:cstheme="majorHAnsi"/>
                <w:b/>
                <w:bCs/>
              </w:rPr>
            </w:pPr>
            <w:r w:rsidRPr="004B4F68">
              <w:rPr>
                <w:rFonts w:asciiTheme="majorHAnsi" w:hAnsiTheme="majorHAnsi" w:cstheme="majorHAnsi"/>
                <w:b/>
                <w:bCs/>
              </w:rPr>
              <w:t>ARL. SCIENCE FOCUS</w:t>
            </w:r>
          </w:p>
        </w:tc>
        <w:tc>
          <w:tcPr>
            <w:tcW w:w="1582"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741E7866" w14:textId="77777777" w:rsidR="003D02ED" w:rsidRPr="003D02ED" w:rsidRDefault="003D02ED">
            <w:pPr>
              <w:jc w:val="center"/>
              <w:rPr>
                <w:rFonts w:asciiTheme="majorHAnsi" w:hAnsiTheme="majorHAnsi" w:cstheme="majorHAnsi"/>
              </w:rPr>
            </w:pPr>
            <w:r w:rsidRPr="003D02ED">
              <w:rPr>
                <w:rFonts w:asciiTheme="majorHAnsi" w:hAnsiTheme="majorHAnsi" w:cstheme="majorHAnsi"/>
              </w:rPr>
              <w:t>0.5</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4FFDD92A" w14:textId="77777777" w:rsidR="003D02ED" w:rsidRPr="003D02ED" w:rsidRDefault="003D02ED">
            <w:pPr>
              <w:jc w:val="center"/>
              <w:rPr>
                <w:rFonts w:asciiTheme="majorHAnsi" w:hAnsiTheme="majorHAnsi" w:cstheme="majorHAnsi"/>
              </w:rPr>
            </w:pPr>
            <w:r w:rsidRPr="003D02ED">
              <w:rPr>
                <w:rFonts w:asciiTheme="majorHAnsi" w:hAnsiTheme="majorHAnsi" w:cstheme="majorHAnsi"/>
              </w:rPr>
              <w:t>1.0</w:t>
            </w:r>
          </w:p>
        </w:tc>
        <w:tc>
          <w:tcPr>
            <w:tcW w:w="1519" w:type="dxa"/>
            <w:tcBorders>
              <w:top w:val="single" w:sz="4" w:space="0" w:color="auto"/>
              <w:left w:val="single" w:sz="4" w:space="0" w:color="auto"/>
              <w:bottom w:val="single" w:sz="4" w:space="0" w:color="auto"/>
              <w:right w:val="single" w:sz="4" w:space="0" w:color="auto"/>
            </w:tcBorders>
            <w:shd w:val="clear" w:color="auto" w:fill="CE7674"/>
          </w:tcPr>
          <w:p w14:paraId="71469EB7" w14:textId="2765F5EC" w:rsidR="003D02ED" w:rsidRPr="003D02ED" w:rsidRDefault="003D02ED">
            <w:pPr>
              <w:jc w:val="center"/>
              <w:rPr>
                <w:rFonts w:asciiTheme="majorHAnsi" w:hAnsiTheme="majorHAnsi" w:cstheme="majorHAnsi"/>
              </w:rPr>
            </w:pPr>
            <w:r w:rsidRPr="003D02ED">
              <w:rPr>
                <w:rFonts w:asciiTheme="majorHAnsi" w:hAnsiTheme="majorHAnsi" w:cstheme="majorHAnsi"/>
              </w:rPr>
              <w:t>0</w:t>
            </w:r>
          </w:p>
        </w:tc>
        <w:tc>
          <w:tcPr>
            <w:tcW w:w="2078" w:type="dxa"/>
            <w:tcBorders>
              <w:top w:val="single" w:sz="4" w:space="0" w:color="auto"/>
              <w:left w:val="single" w:sz="4" w:space="0" w:color="auto"/>
              <w:bottom w:val="single" w:sz="4" w:space="0" w:color="auto"/>
              <w:right w:val="single" w:sz="4" w:space="0" w:color="auto"/>
            </w:tcBorders>
            <w:shd w:val="clear" w:color="auto" w:fill="CE7674"/>
          </w:tcPr>
          <w:p w14:paraId="588100B0" w14:textId="33C13CCA" w:rsidR="003D02ED" w:rsidRPr="003D02ED" w:rsidRDefault="003D02ED">
            <w:pPr>
              <w:jc w:val="center"/>
              <w:rPr>
                <w:rFonts w:asciiTheme="majorHAnsi" w:hAnsiTheme="majorHAnsi" w:cstheme="majorHAnsi"/>
              </w:rPr>
            </w:pPr>
            <w:r w:rsidRPr="003D02ED">
              <w:rPr>
                <w:rFonts w:asciiTheme="majorHAnsi" w:hAnsiTheme="majorHAnsi" w:cstheme="majorHAnsi"/>
              </w:rPr>
              <w:t>0</w:t>
            </w:r>
          </w:p>
        </w:tc>
      </w:tr>
      <w:tr w:rsidR="003D02ED" w:rsidRPr="004B4F68" w14:paraId="45BED247" w14:textId="77777777" w:rsidTr="003D02ED">
        <w:tc>
          <w:tcPr>
            <w:tcW w:w="23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8C5E2" w14:textId="77777777" w:rsidR="003D02ED" w:rsidRPr="004B4F68" w:rsidRDefault="003D02ED">
            <w:pPr>
              <w:rPr>
                <w:rFonts w:asciiTheme="majorHAnsi" w:hAnsiTheme="majorHAnsi" w:cstheme="majorHAnsi"/>
                <w:b/>
                <w:bCs/>
              </w:rPr>
            </w:pPr>
            <w:r w:rsidRPr="004B4F68">
              <w:rPr>
                <w:rFonts w:asciiTheme="majorHAnsi" w:hAnsiTheme="majorHAnsi" w:cstheme="majorHAnsi"/>
                <w:b/>
                <w:bCs/>
              </w:rPr>
              <w:t>ARL. TRADITIONAL**</w:t>
            </w:r>
          </w:p>
        </w:tc>
        <w:tc>
          <w:tcPr>
            <w:tcW w:w="1582" w:type="dxa"/>
            <w:tcBorders>
              <w:top w:val="single" w:sz="4" w:space="0" w:color="auto"/>
              <w:left w:val="single" w:sz="4" w:space="0" w:color="auto"/>
              <w:bottom w:val="single" w:sz="4" w:space="0" w:color="auto"/>
              <w:right w:val="single" w:sz="4" w:space="0" w:color="auto"/>
            </w:tcBorders>
            <w:shd w:val="clear" w:color="auto" w:fill="auto"/>
            <w:hideMark/>
          </w:tcPr>
          <w:p w14:paraId="44EC37EF" w14:textId="77777777" w:rsidR="003D02ED" w:rsidRPr="003D02ED" w:rsidRDefault="003D02ED">
            <w:pPr>
              <w:jc w:val="center"/>
              <w:rPr>
                <w:rFonts w:asciiTheme="majorHAnsi" w:hAnsiTheme="majorHAnsi" w:cstheme="majorHAnsi"/>
              </w:rPr>
            </w:pPr>
            <w:r w:rsidRPr="003D02ED">
              <w:rPr>
                <w:rFonts w:asciiTheme="majorHAnsi" w:hAnsiTheme="majorHAnsi" w:cstheme="majorHAnsi"/>
              </w:rPr>
              <w:t>1.0</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352A9495" w14:textId="77777777" w:rsidR="003D02ED" w:rsidRPr="003D02ED" w:rsidRDefault="003D02ED">
            <w:pPr>
              <w:jc w:val="center"/>
              <w:rPr>
                <w:rFonts w:asciiTheme="majorHAnsi" w:hAnsiTheme="majorHAnsi" w:cstheme="majorHAnsi"/>
              </w:rPr>
            </w:pPr>
            <w:r w:rsidRPr="003D02ED">
              <w:rPr>
                <w:rFonts w:asciiTheme="majorHAnsi" w:hAnsiTheme="majorHAnsi" w:cstheme="majorHAnsi"/>
              </w:rPr>
              <w:t>1.0</w:t>
            </w:r>
          </w:p>
        </w:tc>
        <w:tc>
          <w:tcPr>
            <w:tcW w:w="1519" w:type="dxa"/>
            <w:tcBorders>
              <w:top w:val="single" w:sz="4" w:space="0" w:color="auto"/>
              <w:left w:val="single" w:sz="4" w:space="0" w:color="auto"/>
              <w:bottom w:val="single" w:sz="4" w:space="0" w:color="auto"/>
              <w:right w:val="single" w:sz="4" w:space="0" w:color="auto"/>
            </w:tcBorders>
            <w:shd w:val="clear" w:color="auto" w:fill="CE7674"/>
          </w:tcPr>
          <w:p w14:paraId="6B7DF1C5" w14:textId="75E246A7" w:rsidR="003D02ED" w:rsidRPr="003D02ED" w:rsidRDefault="003D02ED">
            <w:pPr>
              <w:jc w:val="center"/>
              <w:rPr>
                <w:rFonts w:asciiTheme="majorHAnsi" w:hAnsiTheme="majorHAnsi" w:cstheme="majorHAnsi"/>
              </w:rPr>
            </w:pPr>
            <w:r w:rsidRPr="003D02ED">
              <w:rPr>
                <w:rFonts w:asciiTheme="majorHAnsi" w:hAnsiTheme="majorHAnsi" w:cstheme="majorHAnsi"/>
              </w:rPr>
              <w:t>0</w:t>
            </w:r>
          </w:p>
        </w:tc>
        <w:tc>
          <w:tcPr>
            <w:tcW w:w="2078" w:type="dxa"/>
            <w:tcBorders>
              <w:top w:val="single" w:sz="4" w:space="0" w:color="auto"/>
              <w:left w:val="single" w:sz="4" w:space="0" w:color="auto"/>
              <w:bottom w:val="single" w:sz="4" w:space="0" w:color="auto"/>
              <w:right w:val="single" w:sz="4" w:space="0" w:color="auto"/>
            </w:tcBorders>
            <w:shd w:val="clear" w:color="auto" w:fill="CE7674"/>
          </w:tcPr>
          <w:p w14:paraId="3D92D9EB" w14:textId="2AD00528" w:rsidR="003D02ED" w:rsidRPr="003D02ED" w:rsidRDefault="003D02ED">
            <w:pPr>
              <w:jc w:val="center"/>
              <w:rPr>
                <w:rFonts w:asciiTheme="majorHAnsi" w:hAnsiTheme="majorHAnsi" w:cstheme="majorHAnsi"/>
              </w:rPr>
            </w:pPr>
            <w:r w:rsidRPr="003D02ED">
              <w:rPr>
                <w:rFonts w:asciiTheme="majorHAnsi" w:hAnsiTheme="majorHAnsi" w:cstheme="majorHAnsi"/>
              </w:rPr>
              <w:t>0</w:t>
            </w:r>
          </w:p>
        </w:tc>
      </w:tr>
      <w:tr w:rsidR="003D02ED" w:rsidRPr="004B4F68" w14:paraId="149937E3" w14:textId="77777777" w:rsidTr="003D02ED">
        <w:tc>
          <w:tcPr>
            <w:tcW w:w="23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5D9B1" w14:textId="77777777" w:rsidR="003D02ED" w:rsidRPr="004B4F68" w:rsidRDefault="003D02ED">
            <w:pPr>
              <w:rPr>
                <w:rFonts w:asciiTheme="majorHAnsi" w:hAnsiTheme="majorHAnsi" w:cstheme="majorHAnsi"/>
                <w:b/>
                <w:bCs/>
              </w:rPr>
            </w:pPr>
            <w:r w:rsidRPr="004B4F68">
              <w:rPr>
                <w:rFonts w:asciiTheme="majorHAnsi" w:hAnsiTheme="majorHAnsi" w:cstheme="majorHAnsi"/>
                <w:b/>
                <w:bCs/>
              </w:rPr>
              <w:t>ASHLAWN</w:t>
            </w:r>
          </w:p>
        </w:tc>
        <w:tc>
          <w:tcPr>
            <w:tcW w:w="1582"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43CD245B" w14:textId="77777777" w:rsidR="003D02ED" w:rsidRPr="003D02ED" w:rsidRDefault="003D02ED">
            <w:pPr>
              <w:jc w:val="center"/>
              <w:rPr>
                <w:rFonts w:asciiTheme="majorHAnsi" w:hAnsiTheme="majorHAnsi" w:cstheme="majorHAnsi"/>
              </w:rPr>
            </w:pPr>
            <w:r w:rsidRPr="003D02ED">
              <w:rPr>
                <w:rFonts w:asciiTheme="majorHAnsi" w:hAnsiTheme="majorHAnsi" w:cstheme="majorHAnsi"/>
              </w:rPr>
              <w:t>0.5</w:t>
            </w:r>
          </w:p>
        </w:tc>
        <w:tc>
          <w:tcPr>
            <w:tcW w:w="1837"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2FF894B8" w14:textId="77777777" w:rsidR="003D02ED" w:rsidRPr="003D02ED" w:rsidRDefault="003D02ED">
            <w:pPr>
              <w:jc w:val="center"/>
              <w:rPr>
                <w:rFonts w:asciiTheme="majorHAnsi" w:hAnsiTheme="majorHAnsi" w:cstheme="majorHAnsi"/>
              </w:rPr>
            </w:pPr>
            <w:r w:rsidRPr="003D02ED">
              <w:rPr>
                <w:rFonts w:asciiTheme="majorHAnsi" w:hAnsiTheme="majorHAnsi" w:cstheme="majorHAnsi"/>
              </w:rPr>
              <w:t>0.5</w:t>
            </w:r>
          </w:p>
        </w:tc>
        <w:tc>
          <w:tcPr>
            <w:tcW w:w="1519" w:type="dxa"/>
            <w:tcBorders>
              <w:top w:val="single" w:sz="4" w:space="0" w:color="auto"/>
              <w:left w:val="single" w:sz="4" w:space="0" w:color="auto"/>
              <w:bottom w:val="single" w:sz="4" w:space="0" w:color="auto"/>
              <w:right w:val="single" w:sz="4" w:space="0" w:color="auto"/>
            </w:tcBorders>
            <w:shd w:val="clear" w:color="auto" w:fill="CE7674"/>
          </w:tcPr>
          <w:p w14:paraId="78078E72" w14:textId="65E04B40" w:rsidR="003D02ED" w:rsidRPr="003D02ED" w:rsidRDefault="003D02ED">
            <w:pPr>
              <w:jc w:val="center"/>
              <w:rPr>
                <w:rFonts w:asciiTheme="majorHAnsi" w:hAnsiTheme="majorHAnsi" w:cstheme="majorHAnsi"/>
              </w:rPr>
            </w:pPr>
            <w:r w:rsidRPr="003D02ED">
              <w:rPr>
                <w:rFonts w:asciiTheme="majorHAnsi" w:hAnsiTheme="majorHAnsi" w:cstheme="majorHAnsi"/>
              </w:rPr>
              <w:t>0</w:t>
            </w:r>
          </w:p>
        </w:tc>
        <w:tc>
          <w:tcPr>
            <w:tcW w:w="2078" w:type="dxa"/>
            <w:tcBorders>
              <w:top w:val="single" w:sz="4" w:space="0" w:color="auto"/>
              <w:left w:val="single" w:sz="4" w:space="0" w:color="auto"/>
              <w:bottom w:val="single" w:sz="4" w:space="0" w:color="auto"/>
              <w:right w:val="single" w:sz="4" w:space="0" w:color="auto"/>
            </w:tcBorders>
            <w:shd w:val="clear" w:color="auto" w:fill="CE7674"/>
          </w:tcPr>
          <w:p w14:paraId="6E6E32A1" w14:textId="2E69F512" w:rsidR="003D02ED" w:rsidRPr="003D02ED" w:rsidRDefault="003D02ED">
            <w:pPr>
              <w:jc w:val="center"/>
              <w:rPr>
                <w:rFonts w:asciiTheme="majorHAnsi" w:hAnsiTheme="majorHAnsi" w:cstheme="majorHAnsi"/>
              </w:rPr>
            </w:pPr>
            <w:r w:rsidRPr="003D02ED">
              <w:rPr>
                <w:rFonts w:asciiTheme="majorHAnsi" w:hAnsiTheme="majorHAnsi" w:cstheme="majorHAnsi"/>
              </w:rPr>
              <w:t>0</w:t>
            </w:r>
          </w:p>
        </w:tc>
      </w:tr>
      <w:tr w:rsidR="003D02ED" w:rsidRPr="004B4F68" w14:paraId="3B2A7D5A" w14:textId="77777777" w:rsidTr="003D02ED">
        <w:tc>
          <w:tcPr>
            <w:tcW w:w="23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1BA6F" w14:textId="77777777" w:rsidR="003D02ED" w:rsidRPr="004B4F68" w:rsidRDefault="003D02ED">
            <w:pPr>
              <w:rPr>
                <w:rFonts w:asciiTheme="majorHAnsi" w:hAnsiTheme="majorHAnsi" w:cstheme="majorHAnsi"/>
                <w:b/>
                <w:bCs/>
              </w:rPr>
            </w:pPr>
            <w:r w:rsidRPr="004B4F68">
              <w:rPr>
                <w:rFonts w:asciiTheme="majorHAnsi" w:hAnsiTheme="majorHAnsi" w:cstheme="majorHAnsi"/>
                <w:b/>
                <w:bCs/>
              </w:rPr>
              <w:t>BARCROFT *</w:t>
            </w:r>
          </w:p>
        </w:tc>
        <w:tc>
          <w:tcPr>
            <w:tcW w:w="1582" w:type="dxa"/>
            <w:tcBorders>
              <w:top w:val="single" w:sz="4" w:space="0" w:color="auto"/>
              <w:left w:val="single" w:sz="4" w:space="0" w:color="auto"/>
              <w:bottom w:val="single" w:sz="4" w:space="0" w:color="auto"/>
              <w:right w:val="single" w:sz="4" w:space="0" w:color="auto"/>
            </w:tcBorders>
            <w:shd w:val="clear" w:color="auto" w:fill="auto"/>
            <w:hideMark/>
          </w:tcPr>
          <w:p w14:paraId="3E5A0C4A" w14:textId="77777777" w:rsidR="003D02ED" w:rsidRPr="003D02ED" w:rsidRDefault="003D02ED">
            <w:pPr>
              <w:jc w:val="center"/>
              <w:rPr>
                <w:rFonts w:asciiTheme="majorHAnsi" w:hAnsiTheme="majorHAnsi" w:cstheme="majorHAnsi"/>
              </w:rPr>
            </w:pPr>
            <w:r w:rsidRPr="003D02ED">
              <w:rPr>
                <w:rFonts w:asciiTheme="majorHAnsi" w:hAnsiTheme="majorHAnsi" w:cstheme="majorHAnsi"/>
              </w:rPr>
              <w:t>1.0</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1F96562A" w14:textId="77777777" w:rsidR="003D02ED" w:rsidRPr="003D02ED" w:rsidRDefault="003D02ED">
            <w:pPr>
              <w:jc w:val="center"/>
              <w:rPr>
                <w:rFonts w:asciiTheme="majorHAnsi" w:hAnsiTheme="majorHAnsi" w:cstheme="majorHAnsi"/>
              </w:rPr>
            </w:pPr>
            <w:r w:rsidRPr="003D02ED">
              <w:rPr>
                <w:rFonts w:asciiTheme="majorHAnsi" w:hAnsiTheme="majorHAnsi" w:cstheme="majorHAnsi"/>
              </w:rPr>
              <w:t>2.0</w:t>
            </w:r>
          </w:p>
        </w:tc>
        <w:tc>
          <w:tcPr>
            <w:tcW w:w="1519" w:type="dxa"/>
            <w:tcBorders>
              <w:top w:val="single" w:sz="4" w:space="0" w:color="auto"/>
              <w:left w:val="single" w:sz="4" w:space="0" w:color="auto"/>
              <w:bottom w:val="single" w:sz="4" w:space="0" w:color="auto"/>
              <w:right w:val="single" w:sz="4" w:space="0" w:color="auto"/>
            </w:tcBorders>
            <w:shd w:val="clear" w:color="auto" w:fill="CE7674"/>
          </w:tcPr>
          <w:p w14:paraId="311CB0E7" w14:textId="49F49503" w:rsidR="003D02ED" w:rsidRPr="003D02ED" w:rsidRDefault="003D02ED">
            <w:pPr>
              <w:jc w:val="center"/>
              <w:rPr>
                <w:rFonts w:asciiTheme="majorHAnsi" w:hAnsiTheme="majorHAnsi" w:cstheme="majorHAnsi"/>
              </w:rPr>
            </w:pPr>
            <w:r w:rsidRPr="003D02ED">
              <w:rPr>
                <w:rFonts w:asciiTheme="majorHAnsi" w:hAnsiTheme="majorHAnsi" w:cstheme="majorHAnsi"/>
              </w:rPr>
              <w:t>0</w:t>
            </w:r>
          </w:p>
        </w:tc>
        <w:tc>
          <w:tcPr>
            <w:tcW w:w="2078"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65745695" w14:textId="54F0B355" w:rsidR="003D02ED" w:rsidRPr="003D02ED" w:rsidRDefault="003D02ED">
            <w:pPr>
              <w:jc w:val="center"/>
              <w:rPr>
                <w:rFonts w:asciiTheme="majorHAnsi" w:hAnsiTheme="majorHAnsi" w:cstheme="majorHAnsi"/>
              </w:rPr>
            </w:pPr>
            <w:r w:rsidRPr="003D02ED">
              <w:rPr>
                <w:rFonts w:asciiTheme="majorHAnsi" w:hAnsiTheme="majorHAnsi" w:cstheme="majorHAnsi"/>
              </w:rPr>
              <w:t>0.5</w:t>
            </w:r>
          </w:p>
        </w:tc>
      </w:tr>
      <w:tr w:rsidR="003D02ED" w:rsidRPr="004B4F68" w14:paraId="4228ABE5" w14:textId="77777777" w:rsidTr="003D02ED">
        <w:tc>
          <w:tcPr>
            <w:tcW w:w="23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7BCC3" w14:textId="77777777" w:rsidR="003D02ED" w:rsidRPr="004B4F68" w:rsidRDefault="003D02ED">
            <w:pPr>
              <w:rPr>
                <w:rFonts w:asciiTheme="majorHAnsi" w:hAnsiTheme="majorHAnsi" w:cstheme="majorHAnsi"/>
                <w:b/>
                <w:bCs/>
              </w:rPr>
            </w:pPr>
            <w:r w:rsidRPr="004B4F68">
              <w:rPr>
                <w:rFonts w:asciiTheme="majorHAnsi" w:hAnsiTheme="majorHAnsi" w:cstheme="majorHAnsi"/>
                <w:b/>
                <w:bCs/>
              </w:rPr>
              <w:t>BARRETT *</w:t>
            </w:r>
          </w:p>
        </w:tc>
        <w:tc>
          <w:tcPr>
            <w:tcW w:w="1582" w:type="dxa"/>
            <w:tcBorders>
              <w:top w:val="single" w:sz="4" w:space="0" w:color="auto"/>
              <w:left w:val="single" w:sz="4" w:space="0" w:color="auto"/>
              <w:bottom w:val="single" w:sz="4" w:space="0" w:color="auto"/>
              <w:right w:val="single" w:sz="4" w:space="0" w:color="auto"/>
            </w:tcBorders>
            <w:shd w:val="clear" w:color="auto" w:fill="auto"/>
            <w:hideMark/>
          </w:tcPr>
          <w:p w14:paraId="71B16139" w14:textId="77777777" w:rsidR="003D02ED" w:rsidRPr="003D02ED" w:rsidRDefault="003D02ED">
            <w:pPr>
              <w:jc w:val="center"/>
              <w:rPr>
                <w:rFonts w:asciiTheme="majorHAnsi" w:hAnsiTheme="majorHAnsi" w:cstheme="majorHAnsi"/>
              </w:rPr>
            </w:pPr>
            <w:r w:rsidRPr="003D02ED">
              <w:rPr>
                <w:rFonts w:asciiTheme="majorHAnsi" w:hAnsiTheme="majorHAnsi" w:cstheme="majorHAnsi"/>
              </w:rPr>
              <w:t>1.0</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3CEBC67C" w14:textId="77777777" w:rsidR="003D02ED" w:rsidRPr="003D02ED" w:rsidRDefault="003D02ED">
            <w:pPr>
              <w:jc w:val="center"/>
              <w:rPr>
                <w:rFonts w:asciiTheme="majorHAnsi" w:hAnsiTheme="majorHAnsi" w:cstheme="majorHAnsi"/>
              </w:rPr>
            </w:pPr>
            <w:r w:rsidRPr="003D02ED">
              <w:rPr>
                <w:rFonts w:asciiTheme="majorHAnsi" w:hAnsiTheme="majorHAnsi" w:cstheme="majorHAnsi"/>
              </w:rPr>
              <w:t>2.0</w:t>
            </w:r>
          </w:p>
        </w:tc>
        <w:tc>
          <w:tcPr>
            <w:tcW w:w="1519" w:type="dxa"/>
            <w:tcBorders>
              <w:top w:val="single" w:sz="4" w:space="0" w:color="auto"/>
              <w:left w:val="single" w:sz="4" w:space="0" w:color="auto"/>
              <w:bottom w:val="single" w:sz="4" w:space="0" w:color="auto"/>
              <w:right w:val="single" w:sz="4" w:space="0" w:color="auto"/>
            </w:tcBorders>
            <w:shd w:val="clear" w:color="auto" w:fill="CE7674"/>
          </w:tcPr>
          <w:p w14:paraId="106F1E5B" w14:textId="18741EEC" w:rsidR="003D02ED" w:rsidRPr="003D02ED" w:rsidRDefault="003D02ED">
            <w:pPr>
              <w:jc w:val="center"/>
              <w:rPr>
                <w:rFonts w:asciiTheme="majorHAnsi" w:hAnsiTheme="majorHAnsi" w:cstheme="majorHAnsi"/>
              </w:rPr>
            </w:pPr>
            <w:r w:rsidRPr="003D02ED">
              <w:rPr>
                <w:rFonts w:asciiTheme="majorHAnsi" w:hAnsiTheme="majorHAnsi" w:cstheme="majorHAnsi"/>
              </w:rPr>
              <w:t>0</w:t>
            </w:r>
          </w:p>
        </w:tc>
        <w:tc>
          <w:tcPr>
            <w:tcW w:w="2078"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3C2A69C6" w14:textId="34BB4C69" w:rsidR="003D02ED" w:rsidRPr="003D02ED" w:rsidRDefault="003D02ED">
            <w:pPr>
              <w:jc w:val="center"/>
              <w:rPr>
                <w:rFonts w:asciiTheme="majorHAnsi" w:hAnsiTheme="majorHAnsi" w:cstheme="majorHAnsi"/>
              </w:rPr>
            </w:pPr>
            <w:r w:rsidRPr="003D02ED">
              <w:rPr>
                <w:rFonts w:asciiTheme="majorHAnsi" w:hAnsiTheme="majorHAnsi" w:cstheme="majorHAnsi"/>
              </w:rPr>
              <w:t>0.5</w:t>
            </w:r>
          </w:p>
        </w:tc>
      </w:tr>
      <w:tr w:rsidR="003D02ED" w:rsidRPr="004B4F68" w14:paraId="4F4EA4FB" w14:textId="77777777" w:rsidTr="003D02ED">
        <w:tc>
          <w:tcPr>
            <w:tcW w:w="23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7374D" w14:textId="77777777" w:rsidR="003D02ED" w:rsidRPr="004B4F68" w:rsidRDefault="003D02ED">
            <w:pPr>
              <w:rPr>
                <w:rFonts w:asciiTheme="majorHAnsi" w:hAnsiTheme="majorHAnsi" w:cstheme="majorHAnsi"/>
                <w:b/>
                <w:bCs/>
              </w:rPr>
            </w:pPr>
            <w:r w:rsidRPr="004B4F68">
              <w:rPr>
                <w:rFonts w:asciiTheme="majorHAnsi" w:hAnsiTheme="majorHAnsi" w:cstheme="majorHAnsi"/>
                <w:b/>
                <w:bCs/>
              </w:rPr>
              <w:t>CAMPBELL *</w:t>
            </w:r>
          </w:p>
        </w:tc>
        <w:tc>
          <w:tcPr>
            <w:tcW w:w="1582" w:type="dxa"/>
            <w:tcBorders>
              <w:top w:val="single" w:sz="4" w:space="0" w:color="auto"/>
              <w:left w:val="single" w:sz="4" w:space="0" w:color="auto"/>
              <w:bottom w:val="single" w:sz="4" w:space="0" w:color="auto"/>
              <w:right w:val="single" w:sz="4" w:space="0" w:color="auto"/>
            </w:tcBorders>
            <w:shd w:val="clear" w:color="auto" w:fill="auto"/>
            <w:hideMark/>
          </w:tcPr>
          <w:p w14:paraId="05F146EA" w14:textId="77777777" w:rsidR="003D02ED" w:rsidRPr="003D02ED" w:rsidRDefault="003D02ED">
            <w:pPr>
              <w:jc w:val="center"/>
              <w:rPr>
                <w:rFonts w:asciiTheme="majorHAnsi" w:hAnsiTheme="majorHAnsi" w:cstheme="majorHAnsi"/>
              </w:rPr>
            </w:pPr>
            <w:r w:rsidRPr="003D02ED">
              <w:rPr>
                <w:rFonts w:asciiTheme="majorHAnsi" w:hAnsiTheme="majorHAnsi" w:cstheme="majorHAnsi"/>
              </w:rPr>
              <w:t>1.0</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143A2C7E" w14:textId="77777777" w:rsidR="003D02ED" w:rsidRPr="003D02ED" w:rsidRDefault="003D02ED">
            <w:pPr>
              <w:jc w:val="center"/>
              <w:rPr>
                <w:rFonts w:asciiTheme="majorHAnsi" w:hAnsiTheme="majorHAnsi" w:cstheme="majorHAnsi"/>
              </w:rPr>
            </w:pPr>
            <w:r w:rsidRPr="003D02ED">
              <w:rPr>
                <w:rFonts w:asciiTheme="majorHAnsi" w:hAnsiTheme="majorHAnsi" w:cstheme="majorHAnsi"/>
              </w:rPr>
              <w:t>1.0</w:t>
            </w:r>
          </w:p>
        </w:tc>
        <w:tc>
          <w:tcPr>
            <w:tcW w:w="1519" w:type="dxa"/>
            <w:tcBorders>
              <w:top w:val="single" w:sz="4" w:space="0" w:color="auto"/>
              <w:left w:val="single" w:sz="4" w:space="0" w:color="auto"/>
              <w:bottom w:val="single" w:sz="4" w:space="0" w:color="auto"/>
              <w:right w:val="single" w:sz="4" w:space="0" w:color="auto"/>
            </w:tcBorders>
            <w:shd w:val="clear" w:color="auto" w:fill="CE7674"/>
          </w:tcPr>
          <w:p w14:paraId="2FFD7861" w14:textId="12516BC4" w:rsidR="003D02ED" w:rsidRPr="003D02ED" w:rsidRDefault="003D02ED">
            <w:pPr>
              <w:jc w:val="center"/>
              <w:rPr>
                <w:rFonts w:asciiTheme="majorHAnsi" w:hAnsiTheme="majorHAnsi" w:cstheme="majorHAnsi"/>
              </w:rPr>
            </w:pPr>
            <w:r w:rsidRPr="003D02ED">
              <w:rPr>
                <w:rFonts w:asciiTheme="majorHAnsi" w:hAnsiTheme="majorHAnsi" w:cstheme="majorHAnsi"/>
              </w:rPr>
              <w:t>0</w:t>
            </w:r>
          </w:p>
        </w:tc>
        <w:tc>
          <w:tcPr>
            <w:tcW w:w="2078" w:type="dxa"/>
            <w:tcBorders>
              <w:top w:val="single" w:sz="4" w:space="0" w:color="auto"/>
              <w:left w:val="single" w:sz="4" w:space="0" w:color="auto"/>
              <w:bottom w:val="single" w:sz="4" w:space="0" w:color="auto"/>
              <w:right w:val="single" w:sz="4" w:space="0" w:color="auto"/>
            </w:tcBorders>
            <w:shd w:val="clear" w:color="auto" w:fill="CE7674"/>
          </w:tcPr>
          <w:p w14:paraId="16C99B11" w14:textId="324D53B3" w:rsidR="003D02ED" w:rsidRPr="003D02ED" w:rsidRDefault="003D02ED">
            <w:pPr>
              <w:jc w:val="center"/>
              <w:rPr>
                <w:rFonts w:asciiTheme="majorHAnsi" w:hAnsiTheme="majorHAnsi" w:cstheme="majorHAnsi"/>
              </w:rPr>
            </w:pPr>
            <w:r w:rsidRPr="003D02ED">
              <w:rPr>
                <w:rFonts w:asciiTheme="majorHAnsi" w:hAnsiTheme="majorHAnsi" w:cstheme="majorHAnsi"/>
              </w:rPr>
              <w:t>0</w:t>
            </w:r>
          </w:p>
        </w:tc>
      </w:tr>
      <w:tr w:rsidR="003D02ED" w:rsidRPr="004B4F68" w14:paraId="1D648BBC" w14:textId="77777777" w:rsidTr="003D02ED">
        <w:tc>
          <w:tcPr>
            <w:tcW w:w="23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C07CE" w14:textId="77777777" w:rsidR="003D02ED" w:rsidRPr="004B4F68" w:rsidRDefault="003D02ED">
            <w:pPr>
              <w:rPr>
                <w:rFonts w:asciiTheme="majorHAnsi" w:hAnsiTheme="majorHAnsi" w:cstheme="majorHAnsi"/>
                <w:b/>
                <w:bCs/>
              </w:rPr>
            </w:pPr>
            <w:r w:rsidRPr="004B4F68">
              <w:rPr>
                <w:rFonts w:asciiTheme="majorHAnsi" w:hAnsiTheme="majorHAnsi" w:cstheme="majorHAnsi"/>
                <w:b/>
                <w:bCs/>
              </w:rPr>
              <w:t>CARDINAL**</w:t>
            </w:r>
          </w:p>
        </w:tc>
        <w:tc>
          <w:tcPr>
            <w:tcW w:w="1582" w:type="dxa"/>
            <w:tcBorders>
              <w:top w:val="single" w:sz="4" w:space="0" w:color="auto"/>
              <w:left w:val="single" w:sz="4" w:space="0" w:color="auto"/>
              <w:bottom w:val="single" w:sz="4" w:space="0" w:color="auto"/>
              <w:right w:val="single" w:sz="4" w:space="0" w:color="auto"/>
            </w:tcBorders>
            <w:shd w:val="clear" w:color="auto" w:fill="auto"/>
            <w:hideMark/>
          </w:tcPr>
          <w:p w14:paraId="29641C6A" w14:textId="77777777" w:rsidR="003D02ED" w:rsidRPr="003D02ED" w:rsidRDefault="003D02ED">
            <w:pPr>
              <w:jc w:val="center"/>
              <w:rPr>
                <w:rFonts w:asciiTheme="majorHAnsi" w:hAnsiTheme="majorHAnsi" w:cstheme="majorHAnsi"/>
              </w:rPr>
            </w:pPr>
            <w:r w:rsidRPr="003D02ED">
              <w:rPr>
                <w:rFonts w:asciiTheme="majorHAnsi" w:hAnsiTheme="majorHAnsi" w:cstheme="majorHAnsi"/>
              </w:rPr>
              <w:t>1.0</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00A2D94A" w14:textId="77777777" w:rsidR="003D02ED" w:rsidRPr="003D02ED" w:rsidRDefault="003D02ED">
            <w:pPr>
              <w:jc w:val="center"/>
              <w:rPr>
                <w:rFonts w:asciiTheme="majorHAnsi" w:hAnsiTheme="majorHAnsi" w:cstheme="majorHAnsi"/>
              </w:rPr>
            </w:pPr>
            <w:r w:rsidRPr="003D02ED">
              <w:rPr>
                <w:rFonts w:asciiTheme="majorHAnsi" w:hAnsiTheme="majorHAnsi" w:cstheme="majorHAnsi"/>
              </w:rPr>
              <w:t>1.0</w:t>
            </w:r>
          </w:p>
        </w:tc>
        <w:tc>
          <w:tcPr>
            <w:tcW w:w="1519" w:type="dxa"/>
            <w:tcBorders>
              <w:top w:val="single" w:sz="4" w:space="0" w:color="auto"/>
              <w:left w:val="single" w:sz="4" w:space="0" w:color="auto"/>
              <w:bottom w:val="single" w:sz="4" w:space="0" w:color="auto"/>
              <w:right w:val="single" w:sz="4" w:space="0" w:color="auto"/>
            </w:tcBorders>
            <w:shd w:val="clear" w:color="auto" w:fill="CE7674"/>
          </w:tcPr>
          <w:p w14:paraId="5D1C16C1" w14:textId="157FC1D7" w:rsidR="003D02ED" w:rsidRPr="003D02ED" w:rsidRDefault="003D02ED">
            <w:pPr>
              <w:jc w:val="center"/>
              <w:rPr>
                <w:rFonts w:asciiTheme="majorHAnsi" w:hAnsiTheme="majorHAnsi" w:cstheme="majorHAnsi"/>
              </w:rPr>
            </w:pPr>
            <w:r w:rsidRPr="003D02ED">
              <w:rPr>
                <w:rFonts w:asciiTheme="majorHAnsi" w:hAnsiTheme="majorHAnsi" w:cstheme="majorHAnsi"/>
              </w:rPr>
              <w:t>0</w:t>
            </w:r>
          </w:p>
        </w:tc>
        <w:tc>
          <w:tcPr>
            <w:tcW w:w="2078" w:type="dxa"/>
            <w:tcBorders>
              <w:top w:val="single" w:sz="4" w:space="0" w:color="auto"/>
              <w:left w:val="single" w:sz="4" w:space="0" w:color="auto"/>
              <w:bottom w:val="single" w:sz="4" w:space="0" w:color="auto"/>
              <w:right w:val="single" w:sz="4" w:space="0" w:color="auto"/>
            </w:tcBorders>
            <w:shd w:val="clear" w:color="auto" w:fill="CE7674"/>
          </w:tcPr>
          <w:p w14:paraId="0276AA01" w14:textId="1F299D4F" w:rsidR="003D02ED" w:rsidRPr="003D02ED" w:rsidRDefault="003D02ED">
            <w:pPr>
              <w:jc w:val="center"/>
              <w:rPr>
                <w:rFonts w:asciiTheme="majorHAnsi" w:hAnsiTheme="majorHAnsi" w:cstheme="majorHAnsi"/>
              </w:rPr>
            </w:pPr>
            <w:r w:rsidRPr="003D02ED">
              <w:rPr>
                <w:rFonts w:asciiTheme="majorHAnsi" w:hAnsiTheme="majorHAnsi" w:cstheme="majorHAnsi"/>
              </w:rPr>
              <w:t>0</w:t>
            </w:r>
          </w:p>
        </w:tc>
      </w:tr>
      <w:tr w:rsidR="003D02ED" w:rsidRPr="004B4F68" w14:paraId="301EE318" w14:textId="77777777" w:rsidTr="003D02ED">
        <w:tc>
          <w:tcPr>
            <w:tcW w:w="23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16015" w14:textId="77777777" w:rsidR="003D02ED" w:rsidRPr="004B4F68" w:rsidRDefault="003D02ED">
            <w:pPr>
              <w:rPr>
                <w:rFonts w:asciiTheme="majorHAnsi" w:hAnsiTheme="majorHAnsi" w:cstheme="majorHAnsi"/>
                <w:b/>
                <w:bCs/>
              </w:rPr>
            </w:pPr>
            <w:r w:rsidRPr="004B4F68">
              <w:rPr>
                <w:rFonts w:asciiTheme="majorHAnsi" w:hAnsiTheme="majorHAnsi" w:cstheme="majorHAnsi"/>
                <w:b/>
                <w:bCs/>
              </w:rPr>
              <w:t>CARLIN SPRINGS*</w:t>
            </w:r>
          </w:p>
        </w:tc>
        <w:tc>
          <w:tcPr>
            <w:tcW w:w="1582" w:type="dxa"/>
            <w:tcBorders>
              <w:top w:val="single" w:sz="4" w:space="0" w:color="auto"/>
              <w:left w:val="single" w:sz="4" w:space="0" w:color="auto"/>
              <w:bottom w:val="single" w:sz="4" w:space="0" w:color="auto"/>
              <w:right w:val="single" w:sz="4" w:space="0" w:color="auto"/>
            </w:tcBorders>
            <w:shd w:val="clear" w:color="auto" w:fill="auto"/>
            <w:hideMark/>
          </w:tcPr>
          <w:p w14:paraId="0DDFDA57" w14:textId="77777777" w:rsidR="003D02ED" w:rsidRPr="003D02ED" w:rsidRDefault="003D02ED">
            <w:pPr>
              <w:jc w:val="center"/>
              <w:rPr>
                <w:rFonts w:asciiTheme="majorHAnsi" w:hAnsiTheme="majorHAnsi" w:cstheme="majorHAnsi"/>
              </w:rPr>
            </w:pPr>
            <w:r w:rsidRPr="003D02ED">
              <w:rPr>
                <w:rFonts w:asciiTheme="majorHAnsi" w:hAnsiTheme="majorHAnsi" w:cstheme="majorHAnsi"/>
              </w:rPr>
              <w:t>1.0</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5FC7E91F" w14:textId="77777777" w:rsidR="003D02ED" w:rsidRPr="003D02ED" w:rsidRDefault="003D02ED">
            <w:pPr>
              <w:jc w:val="center"/>
              <w:rPr>
                <w:rFonts w:asciiTheme="majorHAnsi" w:hAnsiTheme="majorHAnsi" w:cstheme="majorHAnsi"/>
              </w:rPr>
            </w:pPr>
            <w:r w:rsidRPr="003D02ED">
              <w:rPr>
                <w:rFonts w:asciiTheme="majorHAnsi" w:hAnsiTheme="majorHAnsi" w:cstheme="majorHAnsi"/>
              </w:rPr>
              <w:t>2.0</w:t>
            </w:r>
          </w:p>
        </w:tc>
        <w:tc>
          <w:tcPr>
            <w:tcW w:w="1519" w:type="dxa"/>
            <w:tcBorders>
              <w:top w:val="single" w:sz="4" w:space="0" w:color="auto"/>
              <w:left w:val="single" w:sz="4" w:space="0" w:color="auto"/>
              <w:bottom w:val="single" w:sz="4" w:space="0" w:color="auto"/>
              <w:right w:val="single" w:sz="4" w:space="0" w:color="auto"/>
            </w:tcBorders>
            <w:shd w:val="clear" w:color="auto" w:fill="CE7674"/>
          </w:tcPr>
          <w:p w14:paraId="6FFB0162" w14:textId="4517CADC" w:rsidR="003D02ED" w:rsidRPr="003D02ED" w:rsidRDefault="003D02ED">
            <w:pPr>
              <w:jc w:val="center"/>
              <w:rPr>
                <w:rFonts w:asciiTheme="majorHAnsi" w:hAnsiTheme="majorHAnsi" w:cstheme="majorHAnsi"/>
              </w:rPr>
            </w:pPr>
            <w:r w:rsidRPr="003D02ED">
              <w:rPr>
                <w:rFonts w:asciiTheme="majorHAnsi" w:hAnsiTheme="majorHAnsi" w:cstheme="majorHAnsi"/>
              </w:rPr>
              <w:t>0</w:t>
            </w:r>
          </w:p>
        </w:tc>
        <w:tc>
          <w:tcPr>
            <w:tcW w:w="2078" w:type="dxa"/>
            <w:tcBorders>
              <w:top w:val="single" w:sz="4" w:space="0" w:color="auto"/>
              <w:left w:val="single" w:sz="4" w:space="0" w:color="auto"/>
              <w:bottom w:val="single" w:sz="4" w:space="0" w:color="auto"/>
              <w:right w:val="single" w:sz="4" w:space="0" w:color="auto"/>
            </w:tcBorders>
            <w:shd w:val="clear" w:color="auto" w:fill="auto"/>
            <w:hideMark/>
          </w:tcPr>
          <w:p w14:paraId="13474496" w14:textId="19A1D1D1" w:rsidR="003D02ED" w:rsidRPr="003D02ED" w:rsidRDefault="003D02ED">
            <w:pPr>
              <w:jc w:val="center"/>
              <w:rPr>
                <w:rFonts w:asciiTheme="majorHAnsi" w:hAnsiTheme="majorHAnsi" w:cstheme="majorHAnsi"/>
              </w:rPr>
            </w:pPr>
            <w:r w:rsidRPr="003D02ED">
              <w:rPr>
                <w:rFonts w:asciiTheme="majorHAnsi" w:hAnsiTheme="majorHAnsi" w:cstheme="majorHAnsi"/>
              </w:rPr>
              <w:t>1.0</w:t>
            </w:r>
          </w:p>
        </w:tc>
      </w:tr>
      <w:tr w:rsidR="003D02ED" w:rsidRPr="004B4F68" w14:paraId="64733358" w14:textId="77777777" w:rsidTr="003D02ED">
        <w:tc>
          <w:tcPr>
            <w:tcW w:w="23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AD6D4" w14:textId="77777777" w:rsidR="003D02ED" w:rsidRPr="004B4F68" w:rsidRDefault="003D02ED">
            <w:pPr>
              <w:rPr>
                <w:rFonts w:asciiTheme="majorHAnsi" w:hAnsiTheme="majorHAnsi" w:cstheme="majorHAnsi"/>
                <w:b/>
                <w:bCs/>
              </w:rPr>
            </w:pPr>
            <w:r w:rsidRPr="004B4F68">
              <w:rPr>
                <w:rFonts w:asciiTheme="majorHAnsi" w:hAnsiTheme="majorHAnsi" w:cstheme="majorHAnsi"/>
                <w:b/>
                <w:bCs/>
              </w:rPr>
              <w:t>CLAREMONT</w:t>
            </w:r>
          </w:p>
        </w:tc>
        <w:tc>
          <w:tcPr>
            <w:tcW w:w="1582"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511044F4" w14:textId="77777777" w:rsidR="003D02ED" w:rsidRPr="003D02ED" w:rsidRDefault="003D02ED">
            <w:pPr>
              <w:jc w:val="center"/>
              <w:rPr>
                <w:rFonts w:asciiTheme="majorHAnsi" w:hAnsiTheme="majorHAnsi" w:cstheme="majorHAnsi"/>
              </w:rPr>
            </w:pPr>
            <w:r w:rsidRPr="003D02ED">
              <w:rPr>
                <w:rFonts w:asciiTheme="majorHAnsi" w:hAnsiTheme="majorHAnsi" w:cstheme="majorHAnsi"/>
              </w:rPr>
              <w:t>0.5</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7832187B" w14:textId="77777777" w:rsidR="003D02ED" w:rsidRPr="003D02ED" w:rsidRDefault="003D02ED">
            <w:pPr>
              <w:jc w:val="center"/>
              <w:rPr>
                <w:rFonts w:asciiTheme="majorHAnsi" w:hAnsiTheme="majorHAnsi" w:cstheme="majorHAnsi"/>
              </w:rPr>
            </w:pPr>
            <w:r w:rsidRPr="003D02ED">
              <w:rPr>
                <w:rFonts w:asciiTheme="majorHAnsi" w:hAnsiTheme="majorHAnsi" w:cstheme="majorHAnsi"/>
              </w:rPr>
              <w:t>1.0</w:t>
            </w:r>
          </w:p>
        </w:tc>
        <w:tc>
          <w:tcPr>
            <w:tcW w:w="1519" w:type="dxa"/>
            <w:tcBorders>
              <w:top w:val="single" w:sz="4" w:space="0" w:color="auto"/>
              <w:left w:val="single" w:sz="4" w:space="0" w:color="auto"/>
              <w:bottom w:val="single" w:sz="4" w:space="0" w:color="auto"/>
              <w:right w:val="single" w:sz="4" w:space="0" w:color="auto"/>
            </w:tcBorders>
            <w:shd w:val="clear" w:color="auto" w:fill="CE7674"/>
          </w:tcPr>
          <w:p w14:paraId="0BAEA508" w14:textId="08611D5A" w:rsidR="003D02ED" w:rsidRPr="003D02ED" w:rsidRDefault="003D02ED">
            <w:pPr>
              <w:jc w:val="center"/>
              <w:rPr>
                <w:rFonts w:asciiTheme="majorHAnsi" w:hAnsiTheme="majorHAnsi" w:cstheme="majorHAnsi"/>
              </w:rPr>
            </w:pPr>
            <w:r w:rsidRPr="003D02ED">
              <w:rPr>
                <w:rFonts w:asciiTheme="majorHAnsi" w:hAnsiTheme="majorHAnsi" w:cstheme="majorHAnsi"/>
              </w:rPr>
              <w:t>0</w:t>
            </w:r>
          </w:p>
        </w:tc>
        <w:tc>
          <w:tcPr>
            <w:tcW w:w="2078" w:type="dxa"/>
            <w:tcBorders>
              <w:top w:val="single" w:sz="4" w:space="0" w:color="auto"/>
              <w:left w:val="single" w:sz="4" w:space="0" w:color="auto"/>
              <w:bottom w:val="single" w:sz="4" w:space="0" w:color="auto"/>
              <w:right w:val="single" w:sz="4" w:space="0" w:color="auto"/>
            </w:tcBorders>
            <w:shd w:val="clear" w:color="auto" w:fill="CE7674"/>
          </w:tcPr>
          <w:p w14:paraId="34E230B4" w14:textId="0AD33135" w:rsidR="003D02ED" w:rsidRPr="003D02ED" w:rsidRDefault="003D02ED">
            <w:pPr>
              <w:jc w:val="center"/>
              <w:rPr>
                <w:rFonts w:asciiTheme="majorHAnsi" w:hAnsiTheme="majorHAnsi" w:cstheme="majorHAnsi"/>
              </w:rPr>
            </w:pPr>
            <w:r w:rsidRPr="003D02ED">
              <w:rPr>
                <w:rFonts w:asciiTheme="majorHAnsi" w:hAnsiTheme="majorHAnsi" w:cstheme="majorHAnsi"/>
              </w:rPr>
              <w:t>0</w:t>
            </w:r>
          </w:p>
        </w:tc>
      </w:tr>
      <w:tr w:rsidR="003D02ED" w:rsidRPr="004B4F68" w14:paraId="39DB1E76" w14:textId="77777777" w:rsidTr="003D02ED">
        <w:tc>
          <w:tcPr>
            <w:tcW w:w="23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59B86" w14:textId="77777777" w:rsidR="003D02ED" w:rsidRPr="004B4F68" w:rsidRDefault="003D02ED">
            <w:pPr>
              <w:rPr>
                <w:rFonts w:asciiTheme="majorHAnsi" w:hAnsiTheme="majorHAnsi" w:cstheme="majorHAnsi"/>
                <w:b/>
                <w:bCs/>
              </w:rPr>
            </w:pPr>
            <w:r w:rsidRPr="004B4F68">
              <w:rPr>
                <w:rFonts w:asciiTheme="majorHAnsi" w:hAnsiTheme="majorHAnsi" w:cstheme="majorHAnsi"/>
                <w:b/>
                <w:bCs/>
              </w:rPr>
              <w:t>DISCOVERY</w:t>
            </w:r>
          </w:p>
        </w:tc>
        <w:tc>
          <w:tcPr>
            <w:tcW w:w="1582"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4AAC3461" w14:textId="77777777" w:rsidR="003D02ED" w:rsidRPr="003D02ED" w:rsidRDefault="003D02ED">
            <w:pPr>
              <w:jc w:val="center"/>
              <w:rPr>
                <w:rFonts w:asciiTheme="majorHAnsi" w:hAnsiTheme="majorHAnsi" w:cstheme="majorHAnsi"/>
              </w:rPr>
            </w:pPr>
            <w:r w:rsidRPr="003D02ED">
              <w:rPr>
                <w:rFonts w:asciiTheme="majorHAnsi" w:hAnsiTheme="majorHAnsi" w:cstheme="majorHAnsi"/>
              </w:rPr>
              <w:t>0.5</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4B6238C4" w14:textId="77777777" w:rsidR="003D02ED" w:rsidRPr="003D02ED" w:rsidRDefault="003D02ED">
            <w:pPr>
              <w:jc w:val="center"/>
              <w:rPr>
                <w:rFonts w:asciiTheme="majorHAnsi" w:hAnsiTheme="majorHAnsi" w:cstheme="majorHAnsi"/>
              </w:rPr>
            </w:pPr>
            <w:r w:rsidRPr="003D02ED">
              <w:rPr>
                <w:rFonts w:asciiTheme="majorHAnsi" w:hAnsiTheme="majorHAnsi" w:cstheme="majorHAnsi"/>
              </w:rPr>
              <w:t>1.0</w:t>
            </w:r>
          </w:p>
        </w:tc>
        <w:tc>
          <w:tcPr>
            <w:tcW w:w="1519" w:type="dxa"/>
            <w:tcBorders>
              <w:top w:val="single" w:sz="4" w:space="0" w:color="auto"/>
              <w:left w:val="single" w:sz="4" w:space="0" w:color="auto"/>
              <w:bottom w:val="single" w:sz="4" w:space="0" w:color="auto"/>
              <w:right w:val="single" w:sz="4" w:space="0" w:color="auto"/>
            </w:tcBorders>
            <w:shd w:val="clear" w:color="auto" w:fill="CE7674"/>
          </w:tcPr>
          <w:p w14:paraId="3650BB5E" w14:textId="77F98996" w:rsidR="003D02ED" w:rsidRPr="003D02ED" w:rsidRDefault="003D02ED">
            <w:pPr>
              <w:jc w:val="center"/>
              <w:rPr>
                <w:rFonts w:asciiTheme="majorHAnsi" w:hAnsiTheme="majorHAnsi" w:cstheme="majorHAnsi"/>
              </w:rPr>
            </w:pPr>
            <w:r w:rsidRPr="003D02ED">
              <w:rPr>
                <w:rFonts w:asciiTheme="majorHAnsi" w:hAnsiTheme="majorHAnsi" w:cstheme="majorHAnsi"/>
              </w:rPr>
              <w:t>0</w:t>
            </w:r>
          </w:p>
        </w:tc>
        <w:tc>
          <w:tcPr>
            <w:tcW w:w="2078" w:type="dxa"/>
            <w:tcBorders>
              <w:top w:val="single" w:sz="4" w:space="0" w:color="auto"/>
              <w:left w:val="single" w:sz="4" w:space="0" w:color="auto"/>
              <w:bottom w:val="single" w:sz="4" w:space="0" w:color="auto"/>
              <w:right w:val="single" w:sz="4" w:space="0" w:color="auto"/>
            </w:tcBorders>
            <w:shd w:val="clear" w:color="auto" w:fill="CE7674"/>
          </w:tcPr>
          <w:p w14:paraId="122894A4" w14:textId="3D6FE09F" w:rsidR="003D02ED" w:rsidRPr="003D02ED" w:rsidRDefault="003D02ED">
            <w:pPr>
              <w:jc w:val="center"/>
              <w:rPr>
                <w:rFonts w:asciiTheme="majorHAnsi" w:hAnsiTheme="majorHAnsi" w:cstheme="majorHAnsi"/>
              </w:rPr>
            </w:pPr>
            <w:r w:rsidRPr="003D02ED">
              <w:rPr>
                <w:rFonts w:asciiTheme="majorHAnsi" w:hAnsiTheme="majorHAnsi" w:cstheme="majorHAnsi"/>
              </w:rPr>
              <w:t>0</w:t>
            </w:r>
          </w:p>
        </w:tc>
      </w:tr>
      <w:tr w:rsidR="003D02ED" w:rsidRPr="004B4F68" w14:paraId="1A3D29BD" w14:textId="77777777" w:rsidTr="003D02ED">
        <w:tc>
          <w:tcPr>
            <w:tcW w:w="23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C6844" w14:textId="77777777" w:rsidR="003D02ED" w:rsidRPr="004B4F68" w:rsidRDefault="003D02ED">
            <w:pPr>
              <w:rPr>
                <w:rFonts w:asciiTheme="majorHAnsi" w:hAnsiTheme="majorHAnsi" w:cstheme="majorHAnsi"/>
                <w:b/>
                <w:bCs/>
              </w:rPr>
            </w:pPr>
            <w:r w:rsidRPr="004B4F68">
              <w:rPr>
                <w:rFonts w:asciiTheme="majorHAnsi" w:hAnsiTheme="majorHAnsi" w:cstheme="majorHAnsi"/>
                <w:b/>
                <w:bCs/>
              </w:rPr>
              <w:t>DR CHARLES DREW*</w:t>
            </w:r>
          </w:p>
        </w:tc>
        <w:tc>
          <w:tcPr>
            <w:tcW w:w="1582" w:type="dxa"/>
            <w:tcBorders>
              <w:top w:val="single" w:sz="4" w:space="0" w:color="auto"/>
              <w:left w:val="single" w:sz="4" w:space="0" w:color="auto"/>
              <w:bottom w:val="single" w:sz="4" w:space="0" w:color="auto"/>
              <w:right w:val="single" w:sz="4" w:space="0" w:color="auto"/>
            </w:tcBorders>
            <w:shd w:val="clear" w:color="auto" w:fill="auto"/>
            <w:hideMark/>
          </w:tcPr>
          <w:p w14:paraId="10A8B28D" w14:textId="77777777" w:rsidR="003D02ED" w:rsidRPr="003D02ED" w:rsidRDefault="003D02ED">
            <w:pPr>
              <w:jc w:val="center"/>
              <w:rPr>
                <w:rFonts w:asciiTheme="majorHAnsi" w:hAnsiTheme="majorHAnsi" w:cstheme="majorHAnsi"/>
              </w:rPr>
            </w:pPr>
            <w:r w:rsidRPr="003D02ED">
              <w:rPr>
                <w:rFonts w:asciiTheme="majorHAnsi" w:hAnsiTheme="majorHAnsi" w:cstheme="majorHAnsi"/>
              </w:rPr>
              <w:t>1.0</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32D68764" w14:textId="77777777" w:rsidR="003D02ED" w:rsidRPr="003D02ED" w:rsidRDefault="003D02ED">
            <w:pPr>
              <w:jc w:val="center"/>
              <w:rPr>
                <w:rFonts w:asciiTheme="majorHAnsi" w:hAnsiTheme="majorHAnsi" w:cstheme="majorHAnsi"/>
              </w:rPr>
            </w:pPr>
            <w:r w:rsidRPr="003D02ED">
              <w:rPr>
                <w:rFonts w:asciiTheme="majorHAnsi" w:hAnsiTheme="majorHAnsi" w:cstheme="majorHAnsi"/>
              </w:rPr>
              <w:t>1.0</w:t>
            </w:r>
          </w:p>
        </w:tc>
        <w:tc>
          <w:tcPr>
            <w:tcW w:w="1519" w:type="dxa"/>
            <w:tcBorders>
              <w:top w:val="single" w:sz="4" w:space="0" w:color="auto"/>
              <w:left w:val="single" w:sz="4" w:space="0" w:color="auto"/>
              <w:bottom w:val="single" w:sz="4" w:space="0" w:color="auto"/>
              <w:right w:val="single" w:sz="4" w:space="0" w:color="auto"/>
            </w:tcBorders>
            <w:shd w:val="clear" w:color="auto" w:fill="CE7674"/>
          </w:tcPr>
          <w:p w14:paraId="394331EF" w14:textId="502E92D7" w:rsidR="003D02ED" w:rsidRPr="003D02ED" w:rsidRDefault="003D02ED">
            <w:pPr>
              <w:jc w:val="center"/>
              <w:rPr>
                <w:rFonts w:asciiTheme="majorHAnsi" w:hAnsiTheme="majorHAnsi" w:cstheme="majorHAnsi"/>
              </w:rPr>
            </w:pPr>
            <w:r w:rsidRPr="003D02ED">
              <w:rPr>
                <w:rFonts w:asciiTheme="majorHAnsi" w:hAnsiTheme="majorHAnsi" w:cstheme="majorHAnsi"/>
              </w:rPr>
              <w:t>0</w:t>
            </w:r>
          </w:p>
        </w:tc>
        <w:tc>
          <w:tcPr>
            <w:tcW w:w="2078"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6B14DBB2" w14:textId="5230E80E" w:rsidR="003D02ED" w:rsidRPr="003D02ED" w:rsidRDefault="003D02ED">
            <w:pPr>
              <w:jc w:val="center"/>
              <w:rPr>
                <w:rFonts w:asciiTheme="majorHAnsi" w:hAnsiTheme="majorHAnsi" w:cstheme="majorHAnsi"/>
              </w:rPr>
            </w:pPr>
            <w:r w:rsidRPr="003D02ED">
              <w:rPr>
                <w:rFonts w:asciiTheme="majorHAnsi" w:hAnsiTheme="majorHAnsi" w:cstheme="majorHAnsi"/>
              </w:rPr>
              <w:t>0.5</w:t>
            </w:r>
          </w:p>
        </w:tc>
      </w:tr>
      <w:tr w:rsidR="003D02ED" w:rsidRPr="004B4F68" w14:paraId="44DD018A" w14:textId="77777777" w:rsidTr="003D02ED">
        <w:tc>
          <w:tcPr>
            <w:tcW w:w="23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6E4B1" w14:textId="77777777" w:rsidR="003D02ED" w:rsidRPr="004B4F68" w:rsidRDefault="003D02ED">
            <w:pPr>
              <w:rPr>
                <w:rFonts w:asciiTheme="majorHAnsi" w:hAnsiTheme="majorHAnsi" w:cstheme="majorHAnsi"/>
                <w:b/>
                <w:bCs/>
              </w:rPr>
            </w:pPr>
            <w:r w:rsidRPr="004B4F68">
              <w:rPr>
                <w:rFonts w:asciiTheme="majorHAnsi" w:hAnsiTheme="majorHAnsi" w:cstheme="majorHAnsi"/>
                <w:b/>
                <w:bCs/>
              </w:rPr>
              <w:t>ESCUELA KEY</w:t>
            </w:r>
          </w:p>
        </w:tc>
        <w:tc>
          <w:tcPr>
            <w:tcW w:w="1582"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67303A82" w14:textId="77777777" w:rsidR="003D02ED" w:rsidRPr="003D02ED" w:rsidRDefault="003D02ED">
            <w:pPr>
              <w:jc w:val="center"/>
              <w:rPr>
                <w:rFonts w:asciiTheme="majorHAnsi" w:hAnsiTheme="majorHAnsi" w:cstheme="majorHAnsi"/>
              </w:rPr>
            </w:pPr>
            <w:r w:rsidRPr="003D02ED">
              <w:rPr>
                <w:rFonts w:asciiTheme="majorHAnsi" w:hAnsiTheme="majorHAnsi" w:cstheme="majorHAnsi"/>
              </w:rPr>
              <w:t>0.5</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40416FC2" w14:textId="77777777" w:rsidR="003D02ED" w:rsidRPr="003D02ED" w:rsidRDefault="003D02ED">
            <w:pPr>
              <w:jc w:val="center"/>
              <w:rPr>
                <w:rFonts w:asciiTheme="majorHAnsi" w:hAnsiTheme="majorHAnsi" w:cstheme="majorHAnsi"/>
              </w:rPr>
            </w:pPr>
            <w:r w:rsidRPr="003D02ED">
              <w:rPr>
                <w:rFonts w:asciiTheme="majorHAnsi" w:hAnsiTheme="majorHAnsi" w:cstheme="majorHAnsi"/>
              </w:rPr>
              <w:t>1.0</w:t>
            </w:r>
          </w:p>
        </w:tc>
        <w:tc>
          <w:tcPr>
            <w:tcW w:w="1519" w:type="dxa"/>
            <w:tcBorders>
              <w:top w:val="single" w:sz="4" w:space="0" w:color="auto"/>
              <w:left w:val="single" w:sz="4" w:space="0" w:color="auto"/>
              <w:bottom w:val="single" w:sz="4" w:space="0" w:color="auto"/>
              <w:right w:val="single" w:sz="4" w:space="0" w:color="auto"/>
            </w:tcBorders>
            <w:shd w:val="clear" w:color="auto" w:fill="CE7674"/>
          </w:tcPr>
          <w:p w14:paraId="54F02713" w14:textId="32123744" w:rsidR="003D02ED" w:rsidRPr="003D02ED" w:rsidRDefault="003D02ED">
            <w:pPr>
              <w:jc w:val="center"/>
              <w:rPr>
                <w:rFonts w:asciiTheme="majorHAnsi" w:hAnsiTheme="majorHAnsi" w:cstheme="majorHAnsi"/>
              </w:rPr>
            </w:pPr>
            <w:r w:rsidRPr="003D02ED">
              <w:rPr>
                <w:rFonts w:asciiTheme="majorHAnsi" w:hAnsiTheme="majorHAnsi" w:cstheme="majorHAnsi"/>
              </w:rPr>
              <w:t>0</w:t>
            </w:r>
          </w:p>
        </w:tc>
        <w:tc>
          <w:tcPr>
            <w:tcW w:w="2078" w:type="dxa"/>
            <w:tcBorders>
              <w:top w:val="single" w:sz="4" w:space="0" w:color="auto"/>
              <w:left w:val="single" w:sz="4" w:space="0" w:color="auto"/>
              <w:bottom w:val="single" w:sz="4" w:space="0" w:color="auto"/>
              <w:right w:val="single" w:sz="4" w:space="0" w:color="auto"/>
            </w:tcBorders>
            <w:shd w:val="clear" w:color="auto" w:fill="CE7674"/>
          </w:tcPr>
          <w:p w14:paraId="296939D9" w14:textId="2C4A86DC" w:rsidR="003D02ED" w:rsidRPr="003D02ED" w:rsidRDefault="003D02ED">
            <w:pPr>
              <w:jc w:val="center"/>
              <w:rPr>
                <w:rFonts w:asciiTheme="majorHAnsi" w:hAnsiTheme="majorHAnsi" w:cstheme="majorHAnsi"/>
              </w:rPr>
            </w:pPr>
            <w:r w:rsidRPr="003D02ED">
              <w:rPr>
                <w:rFonts w:asciiTheme="majorHAnsi" w:hAnsiTheme="majorHAnsi" w:cstheme="majorHAnsi"/>
              </w:rPr>
              <w:t>0</w:t>
            </w:r>
          </w:p>
        </w:tc>
      </w:tr>
      <w:tr w:rsidR="003D02ED" w:rsidRPr="004B4F68" w14:paraId="00FCA5C6" w14:textId="77777777" w:rsidTr="003D02ED">
        <w:tc>
          <w:tcPr>
            <w:tcW w:w="23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0DE73" w14:textId="77777777" w:rsidR="003D02ED" w:rsidRPr="004B4F68" w:rsidRDefault="003D02ED">
            <w:pPr>
              <w:rPr>
                <w:rFonts w:asciiTheme="majorHAnsi" w:hAnsiTheme="majorHAnsi" w:cstheme="majorHAnsi"/>
                <w:b/>
                <w:bCs/>
              </w:rPr>
            </w:pPr>
            <w:r w:rsidRPr="004B4F68">
              <w:rPr>
                <w:rFonts w:asciiTheme="majorHAnsi" w:hAnsiTheme="majorHAnsi" w:cstheme="majorHAnsi"/>
                <w:b/>
                <w:bCs/>
              </w:rPr>
              <w:t xml:space="preserve">FLEET </w:t>
            </w:r>
          </w:p>
        </w:tc>
        <w:tc>
          <w:tcPr>
            <w:tcW w:w="1582"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69B2E161" w14:textId="77777777" w:rsidR="003D02ED" w:rsidRPr="003D02ED" w:rsidRDefault="003D02ED">
            <w:pPr>
              <w:jc w:val="center"/>
              <w:rPr>
                <w:rFonts w:asciiTheme="majorHAnsi" w:hAnsiTheme="majorHAnsi" w:cstheme="majorHAnsi"/>
              </w:rPr>
            </w:pPr>
            <w:r w:rsidRPr="003D02ED">
              <w:rPr>
                <w:rFonts w:asciiTheme="majorHAnsi" w:hAnsiTheme="majorHAnsi" w:cstheme="majorHAnsi"/>
              </w:rPr>
              <w:t>0.5</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0E7D2CF8" w14:textId="77777777" w:rsidR="003D02ED" w:rsidRPr="003D02ED" w:rsidRDefault="003D02ED">
            <w:pPr>
              <w:jc w:val="center"/>
              <w:rPr>
                <w:rFonts w:asciiTheme="majorHAnsi" w:hAnsiTheme="majorHAnsi" w:cstheme="majorHAnsi"/>
              </w:rPr>
            </w:pPr>
            <w:r w:rsidRPr="003D02ED">
              <w:rPr>
                <w:rFonts w:asciiTheme="majorHAnsi" w:hAnsiTheme="majorHAnsi" w:cstheme="majorHAnsi"/>
              </w:rPr>
              <w:t>1.0</w:t>
            </w:r>
          </w:p>
        </w:tc>
        <w:tc>
          <w:tcPr>
            <w:tcW w:w="1519" w:type="dxa"/>
            <w:tcBorders>
              <w:top w:val="single" w:sz="4" w:space="0" w:color="auto"/>
              <w:left w:val="single" w:sz="4" w:space="0" w:color="auto"/>
              <w:bottom w:val="single" w:sz="4" w:space="0" w:color="auto"/>
              <w:right w:val="single" w:sz="4" w:space="0" w:color="auto"/>
            </w:tcBorders>
            <w:shd w:val="clear" w:color="auto" w:fill="CE7674"/>
          </w:tcPr>
          <w:p w14:paraId="5DA7D0E8" w14:textId="7817C192" w:rsidR="003D02ED" w:rsidRPr="003D02ED" w:rsidRDefault="003D02ED">
            <w:pPr>
              <w:jc w:val="center"/>
              <w:rPr>
                <w:rFonts w:asciiTheme="majorHAnsi" w:hAnsiTheme="majorHAnsi" w:cstheme="majorHAnsi"/>
              </w:rPr>
            </w:pPr>
            <w:r w:rsidRPr="003D02ED">
              <w:rPr>
                <w:rFonts w:asciiTheme="majorHAnsi" w:hAnsiTheme="majorHAnsi" w:cstheme="majorHAnsi"/>
              </w:rPr>
              <w:t>0</w:t>
            </w:r>
          </w:p>
        </w:tc>
        <w:tc>
          <w:tcPr>
            <w:tcW w:w="2078" w:type="dxa"/>
            <w:tcBorders>
              <w:top w:val="single" w:sz="4" w:space="0" w:color="auto"/>
              <w:left w:val="single" w:sz="4" w:space="0" w:color="auto"/>
              <w:bottom w:val="single" w:sz="4" w:space="0" w:color="auto"/>
              <w:right w:val="single" w:sz="4" w:space="0" w:color="auto"/>
            </w:tcBorders>
            <w:shd w:val="clear" w:color="auto" w:fill="CE7674"/>
          </w:tcPr>
          <w:p w14:paraId="7332DAB1" w14:textId="5F91831E" w:rsidR="003D02ED" w:rsidRPr="003D02ED" w:rsidRDefault="003D02ED">
            <w:pPr>
              <w:jc w:val="center"/>
              <w:rPr>
                <w:rFonts w:asciiTheme="majorHAnsi" w:hAnsiTheme="majorHAnsi" w:cstheme="majorHAnsi"/>
              </w:rPr>
            </w:pPr>
            <w:r w:rsidRPr="003D02ED">
              <w:rPr>
                <w:rFonts w:asciiTheme="majorHAnsi" w:hAnsiTheme="majorHAnsi" w:cstheme="majorHAnsi"/>
              </w:rPr>
              <w:t>0</w:t>
            </w:r>
          </w:p>
        </w:tc>
      </w:tr>
      <w:tr w:rsidR="003D02ED" w:rsidRPr="004B4F68" w14:paraId="309EB45A" w14:textId="77777777" w:rsidTr="003D02ED">
        <w:tc>
          <w:tcPr>
            <w:tcW w:w="23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05EF0" w14:textId="77777777" w:rsidR="003D02ED" w:rsidRPr="004B4F68" w:rsidRDefault="003D02ED">
            <w:pPr>
              <w:rPr>
                <w:rFonts w:asciiTheme="majorHAnsi" w:hAnsiTheme="majorHAnsi" w:cstheme="majorHAnsi"/>
                <w:b/>
                <w:bCs/>
              </w:rPr>
            </w:pPr>
            <w:r w:rsidRPr="004B4F68">
              <w:rPr>
                <w:rFonts w:asciiTheme="majorHAnsi" w:hAnsiTheme="majorHAnsi" w:cstheme="majorHAnsi"/>
                <w:b/>
                <w:bCs/>
              </w:rPr>
              <w:t>GLEBE</w:t>
            </w:r>
          </w:p>
        </w:tc>
        <w:tc>
          <w:tcPr>
            <w:tcW w:w="1582"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2CF71E5E" w14:textId="77777777" w:rsidR="003D02ED" w:rsidRPr="003D02ED" w:rsidRDefault="003D02ED">
            <w:pPr>
              <w:jc w:val="center"/>
              <w:rPr>
                <w:rFonts w:asciiTheme="majorHAnsi" w:hAnsiTheme="majorHAnsi" w:cstheme="majorHAnsi"/>
              </w:rPr>
            </w:pPr>
            <w:r w:rsidRPr="003D02ED">
              <w:rPr>
                <w:rFonts w:asciiTheme="majorHAnsi" w:hAnsiTheme="majorHAnsi" w:cstheme="majorHAnsi"/>
              </w:rPr>
              <w:t>0.5</w:t>
            </w:r>
          </w:p>
        </w:tc>
        <w:tc>
          <w:tcPr>
            <w:tcW w:w="1837"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1F54C0DC" w14:textId="77777777" w:rsidR="003D02ED" w:rsidRPr="003D02ED" w:rsidRDefault="003D02ED">
            <w:pPr>
              <w:jc w:val="center"/>
              <w:rPr>
                <w:rFonts w:asciiTheme="majorHAnsi" w:hAnsiTheme="majorHAnsi" w:cstheme="majorHAnsi"/>
              </w:rPr>
            </w:pPr>
            <w:r w:rsidRPr="003D02ED">
              <w:rPr>
                <w:rFonts w:asciiTheme="majorHAnsi" w:hAnsiTheme="majorHAnsi" w:cstheme="majorHAnsi"/>
              </w:rPr>
              <w:t>0.5</w:t>
            </w:r>
          </w:p>
        </w:tc>
        <w:tc>
          <w:tcPr>
            <w:tcW w:w="1519" w:type="dxa"/>
            <w:tcBorders>
              <w:top w:val="single" w:sz="4" w:space="0" w:color="auto"/>
              <w:left w:val="single" w:sz="4" w:space="0" w:color="auto"/>
              <w:bottom w:val="single" w:sz="4" w:space="0" w:color="auto"/>
              <w:right w:val="single" w:sz="4" w:space="0" w:color="auto"/>
            </w:tcBorders>
            <w:shd w:val="clear" w:color="auto" w:fill="CE7674"/>
          </w:tcPr>
          <w:p w14:paraId="2AAB46DB" w14:textId="028F1D37" w:rsidR="003D02ED" w:rsidRPr="003D02ED" w:rsidRDefault="003D02ED">
            <w:pPr>
              <w:jc w:val="center"/>
              <w:rPr>
                <w:rFonts w:asciiTheme="majorHAnsi" w:hAnsiTheme="majorHAnsi" w:cstheme="majorHAnsi"/>
              </w:rPr>
            </w:pPr>
            <w:r w:rsidRPr="003D02ED">
              <w:rPr>
                <w:rFonts w:asciiTheme="majorHAnsi" w:hAnsiTheme="majorHAnsi" w:cstheme="majorHAnsi"/>
              </w:rPr>
              <w:t>0</w:t>
            </w:r>
          </w:p>
        </w:tc>
        <w:tc>
          <w:tcPr>
            <w:tcW w:w="2078" w:type="dxa"/>
            <w:tcBorders>
              <w:top w:val="single" w:sz="4" w:space="0" w:color="auto"/>
              <w:left w:val="single" w:sz="4" w:space="0" w:color="auto"/>
              <w:bottom w:val="single" w:sz="4" w:space="0" w:color="auto"/>
              <w:right w:val="single" w:sz="4" w:space="0" w:color="auto"/>
            </w:tcBorders>
            <w:shd w:val="clear" w:color="auto" w:fill="CE7674"/>
          </w:tcPr>
          <w:p w14:paraId="1177810E" w14:textId="1E5CE824" w:rsidR="003D02ED" w:rsidRPr="003D02ED" w:rsidRDefault="003D02ED">
            <w:pPr>
              <w:jc w:val="center"/>
              <w:rPr>
                <w:rFonts w:asciiTheme="majorHAnsi" w:hAnsiTheme="majorHAnsi" w:cstheme="majorHAnsi"/>
              </w:rPr>
            </w:pPr>
            <w:r w:rsidRPr="003D02ED">
              <w:rPr>
                <w:rFonts w:asciiTheme="majorHAnsi" w:hAnsiTheme="majorHAnsi" w:cstheme="majorHAnsi"/>
              </w:rPr>
              <w:t>0</w:t>
            </w:r>
          </w:p>
        </w:tc>
      </w:tr>
      <w:tr w:rsidR="003D02ED" w:rsidRPr="004B4F68" w14:paraId="6E2A51D8" w14:textId="77777777" w:rsidTr="003D02ED">
        <w:tc>
          <w:tcPr>
            <w:tcW w:w="23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9B85C" w14:textId="77777777" w:rsidR="003D02ED" w:rsidRPr="004B4F68" w:rsidRDefault="003D02ED">
            <w:pPr>
              <w:rPr>
                <w:rFonts w:asciiTheme="majorHAnsi" w:hAnsiTheme="majorHAnsi" w:cstheme="majorHAnsi"/>
                <w:b/>
                <w:bCs/>
              </w:rPr>
            </w:pPr>
            <w:r w:rsidRPr="004B4F68">
              <w:rPr>
                <w:rFonts w:asciiTheme="majorHAnsi" w:hAnsiTheme="majorHAnsi" w:cstheme="majorHAnsi"/>
                <w:b/>
                <w:bCs/>
              </w:rPr>
              <w:t>HOFFMAN-BOSTON*</w:t>
            </w:r>
          </w:p>
        </w:tc>
        <w:tc>
          <w:tcPr>
            <w:tcW w:w="1582" w:type="dxa"/>
            <w:tcBorders>
              <w:top w:val="single" w:sz="4" w:space="0" w:color="auto"/>
              <w:left w:val="single" w:sz="4" w:space="0" w:color="auto"/>
              <w:bottom w:val="single" w:sz="4" w:space="0" w:color="auto"/>
              <w:right w:val="single" w:sz="4" w:space="0" w:color="auto"/>
            </w:tcBorders>
            <w:shd w:val="clear" w:color="auto" w:fill="auto"/>
            <w:hideMark/>
          </w:tcPr>
          <w:p w14:paraId="7FA28F30" w14:textId="77777777" w:rsidR="003D02ED" w:rsidRPr="003D02ED" w:rsidRDefault="003D02ED">
            <w:pPr>
              <w:jc w:val="center"/>
              <w:rPr>
                <w:rFonts w:asciiTheme="majorHAnsi" w:hAnsiTheme="majorHAnsi" w:cstheme="majorHAnsi"/>
              </w:rPr>
            </w:pPr>
            <w:r w:rsidRPr="003D02ED">
              <w:rPr>
                <w:rFonts w:asciiTheme="majorHAnsi" w:hAnsiTheme="majorHAnsi" w:cstheme="majorHAnsi"/>
              </w:rPr>
              <w:t>1.5</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1A5C289D" w14:textId="77777777" w:rsidR="003D02ED" w:rsidRPr="003D02ED" w:rsidRDefault="003D02ED">
            <w:pPr>
              <w:jc w:val="center"/>
              <w:rPr>
                <w:rFonts w:asciiTheme="majorHAnsi" w:hAnsiTheme="majorHAnsi" w:cstheme="majorHAnsi"/>
              </w:rPr>
            </w:pPr>
            <w:r w:rsidRPr="003D02ED">
              <w:rPr>
                <w:rFonts w:asciiTheme="majorHAnsi" w:hAnsiTheme="majorHAnsi" w:cstheme="majorHAnsi"/>
              </w:rPr>
              <w:t>1.5</w:t>
            </w:r>
          </w:p>
        </w:tc>
        <w:tc>
          <w:tcPr>
            <w:tcW w:w="1519" w:type="dxa"/>
            <w:tcBorders>
              <w:top w:val="single" w:sz="4" w:space="0" w:color="auto"/>
              <w:left w:val="single" w:sz="4" w:space="0" w:color="auto"/>
              <w:bottom w:val="single" w:sz="4" w:space="0" w:color="auto"/>
              <w:right w:val="single" w:sz="4" w:space="0" w:color="auto"/>
            </w:tcBorders>
            <w:shd w:val="clear" w:color="auto" w:fill="CE7674"/>
          </w:tcPr>
          <w:p w14:paraId="6EE413BC" w14:textId="0541FDAA" w:rsidR="003D02ED" w:rsidRPr="003D02ED" w:rsidRDefault="003D02ED">
            <w:pPr>
              <w:jc w:val="center"/>
              <w:rPr>
                <w:rFonts w:asciiTheme="majorHAnsi" w:hAnsiTheme="majorHAnsi" w:cstheme="majorHAnsi"/>
              </w:rPr>
            </w:pPr>
            <w:r w:rsidRPr="003D02ED">
              <w:rPr>
                <w:rFonts w:asciiTheme="majorHAnsi" w:hAnsiTheme="majorHAnsi" w:cstheme="majorHAnsi"/>
              </w:rPr>
              <w:t>0</w:t>
            </w:r>
          </w:p>
        </w:tc>
        <w:tc>
          <w:tcPr>
            <w:tcW w:w="2078"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5C8ED265" w14:textId="07CA1714" w:rsidR="003D02ED" w:rsidRPr="003D02ED" w:rsidRDefault="003D02ED">
            <w:pPr>
              <w:jc w:val="center"/>
              <w:rPr>
                <w:rFonts w:asciiTheme="majorHAnsi" w:hAnsiTheme="majorHAnsi" w:cstheme="majorHAnsi"/>
              </w:rPr>
            </w:pPr>
            <w:r w:rsidRPr="003D02ED">
              <w:rPr>
                <w:rFonts w:asciiTheme="majorHAnsi" w:hAnsiTheme="majorHAnsi" w:cstheme="majorHAnsi"/>
              </w:rPr>
              <w:t>0.5</w:t>
            </w:r>
          </w:p>
        </w:tc>
      </w:tr>
      <w:tr w:rsidR="003D02ED" w:rsidRPr="004B4F68" w14:paraId="1658E810" w14:textId="77777777" w:rsidTr="003D02ED">
        <w:tc>
          <w:tcPr>
            <w:tcW w:w="23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2AD8C" w14:textId="77777777" w:rsidR="003D02ED" w:rsidRPr="004B4F68" w:rsidRDefault="003D02ED">
            <w:pPr>
              <w:rPr>
                <w:rFonts w:asciiTheme="majorHAnsi" w:hAnsiTheme="majorHAnsi" w:cstheme="majorHAnsi"/>
                <w:b/>
                <w:bCs/>
              </w:rPr>
            </w:pPr>
            <w:r w:rsidRPr="004B4F68">
              <w:rPr>
                <w:rFonts w:asciiTheme="majorHAnsi" w:hAnsiTheme="majorHAnsi" w:cstheme="majorHAnsi"/>
                <w:b/>
                <w:bCs/>
              </w:rPr>
              <w:t>INNOVATION</w:t>
            </w:r>
          </w:p>
        </w:tc>
        <w:tc>
          <w:tcPr>
            <w:tcW w:w="1582"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5E18CB38" w14:textId="77777777" w:rsidR="003D02ED" w:rsidRPr="003D02ED" w:rsidRDefault="003D02ED">
            <w:pPr>
              <w:jc w:val="center"/>
              <w:rPr>
                <w:rFonts w:asciiTheme="majorHAnsi" w:hAnsiTheme="majorHAnsi" w:cstheme="majorHAnsi"/>
              </w:rPr>
            </w:pPr>
            <w:r w:rsidRPr="003D02ED">
              <w:rPr>
                <w:rFonts w:asciiTheme="majorHAnsi" w:hAnsiTheme="majorHAnsi" w:cstheme="majorHAnsi"/>
              </w:rPr>
              <w:t>0.5</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78390ABE" w14:textId="77777777" w:rsidR="003D02ED" w:rsidRPr="003D02ED" w:rsidRDefault="003D02ED">
            <w:pPr>
              <w:jc w:val="center"/>
              <w:rPr>
                <w:rFonts w:asciiTheme="majorHAnsi" w:hAnsiTheme="majorHAnsi" w:cstheme="majorHAnsi"/>
              </w:rPr>
            </w:pPr>
            <w:r w:rsidRPr="003D02ED">
              <w:rPr>
                <w:rFonts w:asciiTheme="majorHAnsi" w:hAnsiTheme="majorHAnsi" w:cstheme="majorHAnsi"/>
              </w:rPr>
              <w:t>1.0</w:t>
            </w:r>
          </w:p>
        </w:tc>
        <w:tc>
          <w:tcPr>
            <w:tcW w:w="1519" w:type="dxa"/>
            <w:tcBorders>
              <w:top w:val="single" w:sz="4" w:space="0" w:color="auto"/>
              <w:left w:val="single" w:sz="4" w:space="0" w:color="auto"/>
              <w:bottom w:val="single" w:sz="4" w:space="0" w:color="auto"/>
              <w:right w:val="single" w:sz="4" w:space="0" w:color="auto"/>
            </w:tcBorders>
            <w:shd w:val="clear" w:color="auto" w:fill="CE7674"/>
          </w:tcPr>
          <w:p w14:paraId="31CBB475" w14:textId="3658A74E" w:rsidR="003D02ED" w:rsidRPr="003D02ED" w:rsidRDefault="003D02ED">
            <w:pPr>
              <w:jc w:val="center"/>
              <w:rPr>
                <w:rFonts w:asciiTheme="majorHAnsi" w:hAnsiTheme="majorHAnsi" w:cstheme="majorHAnsi"/>
              </w:rPr>
            </w:pPr>
            <w:r w:rsidRPr="003D02ED">
              <w:rPr>
                <w:rFonts w:asciiTheme="majorHAnsi" w:hAnsiTheme="majorHAnsi" w:cstheme="majorHAnsi"/>
              </w:rPr>
              <w:t>0</w:t>
            </w:r>
          </w:p>
        </w:tc>
        <w:tc>
          <w:tcPr>
            <w:tcW w:w="2078" w:type="dxa"/>
            <w:tcBorders>
              <w:top w:val="single" w:sz="4" w:space="0" w:color="auto"/>
              <w:left w:val="single" w:sz="4" w:space="0" w:color="auto"/>
              <w:bottom w:val="single" w:sz="4" w:space="0" w:color="auto"/>
              <w:right w:val="single" w:sz="4" w:space="0" w:color="auto"/>
            </w:tcBorders>
            <w:shd w:val="clear" w:color="auto" w:fill="CE7674"/>
          </w:tcPr>
          <w:p w14:paraId="3F5E0E57" w14:textId="506A0AA2" w:rsidR="003D02ED" w:rsidRPr="003D02ED" w:rsidRDefault="003D02ED">
            <w:pPr>
              <w:jc w:val="center"/>
              <w:rPr>
                <w:rFonts w:asciiTheme="majorHAnsi" w:hAnsiTheme="majorHAnsi" w:cstheme="majorHAnsi"/>
              </w:rPr>
            </w:pPr>
            <w:r w:rsidRPr="003D02ED">
              <w:rPr>
                <w:rFonts w:asciiTheme="majorHAnsi" w:hAnsiTheme="majorHAnsi" w:cstheme="majorHAnsi"/>
              </w:rPr>
              <w:t>0</w:t>
            </w:r>
          </w:p>
        </w:tc>
      </w:tr>
      <w:tr w:rsidR="003D02ED" w:rsidRPr="004B4F68" w14:paraId="34034303" w14:textId="77777777" w:rsidTr="003D02ED">
        <w:tc>
          <w:tcPr>
            <w:tcW w:w="23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B7A16" w14:textId="77777777" w:rsidR="003D02ED" w:rsidRPr="004B4F68" w:rsidRDefault="003D02ED">
            <w:pPr>
              <w:rPr>
                <w:rFonts w:asciiTheme="majorHAnsi" w:hAnsiTheme="majorHAnsi" w:cstheme="majorHAnsi"/>
                <w:b/>
                <w:bCs/>
              </w:rPr>
            </w:pPr>
            <w:r w:rsidRPr="004B4F68">
              <w:rPr>
                <w:rFonts w:asciiTheme="majorHAnsi" w:hAnsiTheme="majorHAnsi" w:cstheme="majorHAnsi"/>
                <w:b/>
                <w:bCs/>
              </w:rPr>
              <w:t>JAMESTOWN</w:t>
            </w:r>
          </w:p>
        </w:tc>
        <w:tc>
          <w:tcPr>
            <w:tcW w:w="1582"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78179ABF" w14:textId="77777777" w:rsidR="003D02ED" w:rsidRPr="003D02ED" w:rsidRDefault="003D02ED">
            <w:pPr>
              <w:jc w:val="center"/>
              <w:rPr>
                <w:rFonts w:asciiTheme="majorHAnsi" w:hAnsiTheme="majorHAnsi" w:cstheme="majorHAnsi"/>
              </w:rPr>
            </w:pPr>
            <w:r w:rsidRPr="003D02ED">
              <w:rPr>
                <w:rFonts w:asciiTheme="majorHAnsi" w:hAnsiTheme="majorHAnsi" w:cstheme="majorHAnsi"/>
              </w:rPr>
              <w:t>0.5</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3C987BDC" w14:textId="77777777" w:rsidR="003D02ED" w:rsidRPr="003D02ED" w:rsidRDefault="003D02ED">
            <w:pPr>
              <w:jc w:val="center"/>
              <w:rPr>
                <w:rFonts w:asciiTheme="majorHAnsi" w:hAnsiTheme="majorHAnsi" w:cstheme="majorHAnsi"/>
              </w:rPr>
            </w:pPr>
            <w:r w:rsidRPr="003D02ED">
              <w:rPr>
                <w:rFonts w:asciiTheme="majorHAnsi" w:hAnsiTheme="majorHAnsi" w:cstheme="majorHAnsi"/>
              </w:rPr>
              <w:t>1.0</w:t>
            </w:r>
          </w:p>
        </w:tc>
        <w:tc>
          <w:tcPr>
            <w:tcW w:w="1519" w:type="dxa"/>
            <w:tcBorders>
              <w:top w:val="single" w:sz="4" w:space="0" w:color="auto"/>
              <w:left w:val="single" w:sz="4" w:space="0" w:color="auto"/>
              <w:bottom w:val="single" w:sz="4" w:space="0" w:color="auto"/>
              <w:right w:val="single" w:sz="4" w:space="0" w:color="auto"/>
            </w:tcBorders>
            <w:shd w:val="clear" w:color="auto" w:fill="CE7674"/>
          </w:tcPr>
          <w:p w14:paraId="3F9B1A1E" w14:textId="1ED06075" w:rsidR="003D02ED" w:rsidRPr="003D02ED" w:rsidRDefault="003D02ED">
            <w:pPr>
              <w:jc w:val="center"/>
              <w:rPr>
                <w:rFonts w:asciiTheme="majorHAnsi" w:hAnsiTheme="majorHAnsi" w:cstheme="majorHAnsi"/>
              </w:rPr>
            </w:pPr>
            <w:r w:rsidRPr="003D02ED">
              <w:rPr>
                <w:rFonts w:asciiTheme="majorHAnsi" w:hAnsiTheme="majorHAnsi" w:cstheme="majorHAnsi"/>
              </w:rPr>
              <w:t>0</w:t>
            </w:r>
          </w:p>
        </w:tc>
        <w:tc>
          <w:tcPr>
            <w:tcW w:w="2078" w:type="dxa"/>
            <w:tcBorders>
              <w:top w:val="single" w:sz="4" w:space="0" w:color="auto"/>
              <w:left w:val="single" w:sz="4" w:space="0" w:color="auto"/>
              <w:bottom w:val="single" w:sz="4" w:space="0" w:color="auto"/>
              <w:right w:val="single" w:sz="4" w:space="0" w:color="auto"/>
            </w:tcBorders>
            <w:shd w:val="clear" w:color="auto" w:fill="CE7674"/>
          </w:tcPr>
          <w:p w14:paraId="40D4851B" w14:textId="43301FEB" w:rsidR="003D02ED" w:rsidRPr="003D02ED" w:rsidRDefault="003D02ED">
            <w:pPr>
              <w:jc w:val="center"/>
              <w:rPr>
                <w:rFonts w:asciiTheme="majorHAnsi" w:hAnsiTheme="majorHAnsi" w:cstheme="majorHAnsi"/>
              </w:rPr>
            </w:pPr>
            <w:r w:rsidRPr="003D02ED">
              <w:rPr>
                <w:rFonts w:asciiTheme="majorHAnsi" w:hAnsiTheme="majorHAnsi" w:cstheme="majorHAnsi"/>
              </w:rPr>
              <w:t>0</w:t>
            </w:r>
          </w:p>
        </w:tc>
      </w:tr>
      <w:tr w:rsidR="003D02ED" w:rsidRPr="004B4F68" w14:paraId="31C16808" w14:textId="77777777" w:rsidTr="003D02ED">
        <w:tc>
          <w:tcPr>
            <w:tcW w:w="23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E9AA2" w14:textId="77777777" w:rsidR="003D02ED" w:rsidRPr="004B4F68" w:rsidRDefault="003D02ED">
            <w:pPr>
              <w:rPr>
                <w:rFonts w:asciiTheme="majorHAnsi" w:hAnsiTheme="majorHAnsi" w:cstheme="majorHAnsi"/>
                <w:b/>
                <w:bCs/>
              </w:rPr>
            </w:pPr>
            <w:r w:rsidRPr="004B4F68">
              <w:rPr>
                <w:rFonts w:asciiTheme="majorHAnsi" w:hAnsiTheme="majorHAnsi" w:cstheme="majorHAnsi"/>
                <w:b/>
                <w:bCs/>
              </w:rPr>
              <w:t>LONG BRANCH</w:t>
            </w:r>
          </w:p>
        </w:tc>
        <w:tc>
          <w:tcPr>
            <w:tcW w:w="1582"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22EF432C" w14:textId="77777777" w:rsidR="003D02ED" w:rsidRPr="003D02ED" w:rsidRDefault="003D02ED">
            <w:pPr>
              <w:jc w:val="center"/>
              <w:rPr>
                <w:rFonts w:asciiTheme="majorHAnsi" w:hAnsiTheme="majorHAnsi" w:cstheme="majorHAnsi"/>
              </w:rPr>
            </w:pPr>
            <w:r w:rsidRPr="003D02ED">
              <w:rPr>
                <w:rFonts w:asciiTheme="majorHAnsi" w:hAnsiTheme="majorHAnsi" w:cstheme="majorHAnsi"/>
              </w:rPr>
              <w:t>0.5</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4FF0AE73" w14:textId="77777777" w:rsidR="003D02ED" w:rsidRPr="003D02ED" w:rsidRDefault="003D02ED">
            <w:pPr>
              <w:jc w:val="center"/>
              <w:rPr>
                <w:rFonts w:asciiTheme="majorHAnsi" w:hAnsiTheme="majorHAnsi" w:cstheme="majorHAnsi"/>
              </w:rPr>
            </w:pPr>
            <w:r w:rsidRPr="003D02ED">
              <w:rPr>
                <w:rFonts w:asciiTheme="majorHAnsi" w:hAnsiTheme="majorHAnsi" w:cstheme="majorHAnsi"/>
              </w:rPr>
              <w:t>1.5</w:t>
            </w:r>
          </w:p>
        </w:tc>
        <w:tc>
          <w:tcPr>
            <w:tcW w:w="1519" w:type="dxa"/>
            <w:tcBorders>
              <w:top w:val="single" w:sz="4" w:space="0" w:color="auto"/>
              <w:left w:val="single" w:sz="4" w:space="0" w:color="auto"/>
              <w:bottom w:val="single" w:sz="4" w:space="0" w:color="auto"/>
              <w:right w:val="single" w:sz="4" w:space="0" w:color="auto"/>
            </w:tcBorders>
            <w:shd w:val="clear" w:color="auto" w:fill="CE7674"/>
          </w:tcPr>
          <w:p w14:paraId="5AB95AC4" w14:textId="21BE89F0" w:rsidR="003D02ED" w:rsidRPr="003D02ED" w:rsidRDefault="003D02ED">
            <w:pPr>
              <w:jc w:val="center"/>
              <w:rPr>
                <w:rFonts w:asciiTheme="majorHAnsi" w:hAnsiTheme="majorHAnsi" w:cstheme="majorHAnsi"/>
              </w:rPr>
            </w:pPr>
            <w:r w:rsidRPr="003D02ED">
              <w:rPr>
                <w:rFonts w:asciiTheme="majorHAnsi" w:hAnsiTheme="majorHAnsi" w:cstheme="majorHAnsi"/>
              </w:rPr>
              <w:t>0</w:t>
            </w:r>
          </w:p>
        </w:tc>
        <w:tc>
          <w:tcPr>
            <w:tcW w:w="2078" w:type="dxa"/>
            <w:tcBorders>
              <w:top w:val="single" w:sz="4" w:space="0" w:color="auto"/>
              <w:left w:val="single" w:sz="4" w:space="0" w:color="auto"/>
              <w:bottom w:val="single" w:sz="4" w:space="0" w:color="auto"/>
              <w:right w:val="single" w:sz="4" w:space="0" w:color="auto"/>
            </w:tcBorders>
            <w:shd w:val="clear" w:color="auto" w:fill="CE7674"/>
          </w:tcPr>
          <w:p w14:paraId="5F6145D8" w14:textId="36894AF5" w:rsidR="003D02ED" w:rsidRPr="003D02ED" w:rsidRDefault="003D02ED">
            <w:pPr>
              <w:jc w:val="center"/>
              <w:rPr>
                <w:rFonts w:asciiTheme="majorHAnsi" w:hAnsiTheme="majorHAnsi" w:cstheme="majorHAnsi"/>
              </w:rPr>
            </w:pPr>
            <w:r w:rsidRPr="003D02ED">
              <w:rPr>
                <w:rFonts w:asciiTheme="majorHAnsi" w:hAnsiTheme="majorHAnsi" w:cstheme="majorHAnsi"/>
              </w:rPr>
              <w:t>0</w:t>
            </w:r>
          </w:p>
        </w:tc>
      </w:tr>
      <w:tr w:rsidR="003D02ED" w:rsidRPr="004B4F68" w14:paraId="35A1BE86" w14:textId="77777777" w:rsidTr="003D02ED">
        <w:tc>
          <w:tcPr>
            <w:tcW w:w="23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0B858" w14:textId="77777777" w:rsidR="003D02ED" w:rsidRPr="004B4F68" w:rsidRDefault="003D02ED">
            <w:pPr>
              <w:rPr>
                <w:rFonts w:asciiTheme="majorHAnsi" w:hAnsiTheme="majorHAnsi" w:cstheme="majorHAnsi"/>
                <w:b/>
                <w:bCs/>
              </w:rPr>
            </w:pPr>
            <w:r w:rsidRPr="004B4F68">
              <w:rPr>
                <w:rFonts w:asciiTheme="majorHAnsi" w:hAnsiTheme="majorHAnsi" w:cstheme="majorHAnsi"/>
                <w:b/>
                <w:bCs/>
              </w:rPr>
              <w:t>MONTESSORI PSA</w:t>
            </w:r>
          </w:p>
        </w:tc>
        <w:tc>
          <w:tcPr>
            <w:tcW w:w="1582"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736D0612" w14:textId="77777777" w:rsidR="003D02ED" w:rsidRPr="003D02ED" w:rsidRDefault="003D02ED">
            <w:pPr>
              <w:jc w:val="center"/>
              <w:rPr>
                <w:rFonts w:asciiTheme="majorHAnsi" w:hAnsiTheme="majorHAnsi" w:cstheme="majorHAnsi"/>
              </w:rPr>
            </w:pPr>
            <w:r w:rsidRPr="003D02ED">
              <w:rPr>
                <w:rFonts w:asciiTheme="majorHAnsi" w:hAnsiTheme="majorHAnsi" w:cstheme="majorHAnsi"/>
              </w:rPr>
              <w:t>0.5</w:t>
            </w:r>
          </w:p>
        </w:tc>
        <w:tc>
          <w:tcPr>
            <w:tcW w:w="1837"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388ED547" w14:textId="77777777" w:rsidR="003D02ED" w:rsidRPr="003D02ED" w:rsidRDefault="003D02ED">
            <w:pPr>
              <w:jc w:val="center"/>
              <w:rPr>
                <w:rFonts w:asciiTheme="majorHAnsi" w:hAnsiTheme="majorHAnsi" w:cstheme="majorHAnsi"/>
              </w:rPr>
            </w:pPr>
            <w:r w:rsidRPr="003D02ED">
              <w:rPr>
                <w:rFonts w:asciiTheme="majorHAnsi" w:hAnsiTheme="majorHAnsi" w:cstheme="majorHAnsi"/>
              </w:rPr>
              <w:t>0.5</w:t>
            </w:r>
          </w:p>
        </w:tc>
        <w:tc>
          <w:tcPr>
            <w:tcW w:w="1519" w:type="dxa"/>
            <w:tcBorders>
              <w:top w:val="single" w:sz="4" w:space="0" w:color="auto"/>
              <w:left w:val="single" w:sz="4" w:space="0" w:color="auto"/>
              <w:bottom w:val="single" w:sz="4" w:space="0" w:color="auto"/>
              <w:right w:val="single" w:sz="4" w:space="0" w:color="auto"/>
            </w:tcBorders>
            <w:shd w:val="clear" w:color="auto" w:fill="CE7674"/>
          </w:tcPr>
          <w:p w14:paraId="769B5940" w14:textId="4B905BBC" w:rsidR="003D02ED" w:rsidRPr="003D02ED" w:rsidRDefault="003D02ED">
            <w:pPr>
              <w:jc w:val="center"/>
              <w:rPr>
                <w:rFonts w:asciiTheme="majorHAnsi" w:hAnsiTheme="majorHAnsi" w:cstheme="majorHAnsi"/>
              </w:rPr>
            </w:pPr>
            <w:r w:rsidRPr="003D02ED">
              <w:rPr>
                <w:rFonts w:asciiTheme="majorHAnsi" w:hAnsiTheme="majorHAnsi" w:cstheme="majorHAnsi"/>
              </w:rPr>
              <w:t>0</w:t>
            </w:r>
          </w:p>
        </w:tc>
        <w:tc>
          <w:tcPr>
            <w:tcW w:w="2078" w:type="dxa"/>
            <w:tcBorders>
              <w:top w:val="single" w:sz="4" w:space="0" w:color="auto"/>
              <w:left w:val="single" w:sz="4" w:space="0" w:color="auto"/>
              <w:bottom w:val="single" w:sz="4" w:space="0" w:color="auto"/>
              <w:right w:val="single" w:sz="4" w:space="0" w:color="auto"/>
            </w:tcBorders>
            <w:shd w:val="clear" w:color="auto" w:fill="CE7674"/>
          </w:tcPr>
          <w:p w14:paraId="5A98DEA1" w14:textId="5368F8AF" w:rsidR="003D02ED" w:rsidRPr="003D02ED" w:rsidRDefault="003D02ED">
            <w:pPr>
              <w:jc w:val="center"/>
              <w:rPr>
                <w:rFonts w:asciiTheme="majorHAnsi" w:hAnsiTheme="majorHAnsi" w:cstheme="majorHAnsi"/>
              </w:rPr>
            </w:pPr>
            <w:r w:rsidRPr="003D02ED">
              <w:rPr>
                <w:rFonts w:asciiTheme="majorHAnsi" w:hAnsiTheme="majorHAnsi" w:cstheme="majorHAnsi"/>
              </w:rPr>
              <w:t>0</w:t>
            </w:r>
          </w:p>
        </w:tc>
      </w:tr>
      <w:tr w:rsidR="003D02ED" w:rsidRPr="004B4F68" w14:paraId="7BCE6636" w14:textId="77777777" w:rsidTr="003D02ED">
        <w:tc>
          <w:tcPr>
            <w:tcW w:w="23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6F412" w14:textId="77777777" w:rsidR="003D02ED" w:rsidRPr="004B4F68" w:rsidRDefault="003D02ED">
            <w:pPr>
              <w:rPr>
                <w:rFonts w:asciiTheme="majorHAnsi" w:hAnsiTheme="majorHAnsi" w:cstheme="majorHAnsi"/>
                <w:b/>
                <w:bCs/>
              </w:rPr>
            </w:pPr>
            <w:r w:rsidRPr="004B4F68">
              <w:rPr>
                <w:rFonts w:asciiTheme="majorHAnsi" w:hAnsiTheme="majorHAnsi" w:cstheme="majorHAnsi"/>
                <w:b/>
                <w:bCs/>
              </w:rPr>
              <w:t>NOTTINGHAM</w:t>
            </w:r>
          </w:p>
        </w:tc>
        <w:tc>
          <w:tcPr>
            <w:tcW w:w="1582"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209E24C4" w14:textId="77777777" w:rsidR="003D02ED" w:rsidRPr="003D02ED" w:rsidRDefault="003D02ED">
            <w:pPr>
              <w:jc w:val="center"/>
              <w:rPr>
                <w:rFonts w:asciiTheme="majorHAnsi" w:hAnsiTheme="majorHAnsi" w:cstheme="majorHAnsi"/>
              </w:rPr>
            </w:pPr>
            <w:r w:rsidRPr="003D02ED">
              <w:rPr>
                <w:rFonts w:asciiTheme="majorHAnsi" w:hAnsiTheme="majorHAnsi" w:cstheme="majorHAnsi"/>
              </w:rPr>
              <w:t>0.5</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6DF53EF4" w14:textId="77777777" w:rsidR="003D02ED" w:rsidRPr="003D02ED" w:rsidRDefault="003D02ED">
            <w:pPr>
              <w:jc w:val="center"/>
              <w:rPr>
                <w:rFonts w:asciiTheme="majorHAnsi" w:hAnsiTheme="majorHAnsi" w:cstheme="majorHAnsi"/>
              </w:rPr>
            </w:pPr>
            <w:r w:rsidRPr="003D02ED">
              <w:rPr>
                <w:rFonts w:asciiTheme="majorHAnsi" w:hAnsiTheme="majorHAnsi" w:cstheme="majorHAnsi"/>
              </w:rPr>
              <w:t>1.0</w:t>
            </w:r>
          </w:p>
        </w:tc>
        <w:tc>
          <w:tcPr>
            <w:tcW w:w="1519" w:type="dxa"/>
            <w:tcBorders>
              <w:top w:val="single" w:sz="4" w:space="0" w:color="auto"/>
              <w:left w:val="single" w:sz="4" w:space="0" w:color="auto"/>
              <w:bottom w:val="single" w:sz="4" w:space="0" w:color="auto"/>
              <w:right w:val="single" w:sz="4" w:space="0" w:color="auto"/>
            </w:tcBorders>
            <w:shd w:val="clear" w:color="auto" w:fill="CE7674"/>
          </w:tcPr>
          <w:p w14:paraId="053426D7" w14:textId="49D90B1B" w:rsidR="003D02ED" w:rsidRPr="003D02ED" w:rsidRDefault="003D02ED">
            <w:pPr>
              <w:jc w:val="center"/>
              <w:rPr>
                <w:rFonts w:asciiTheme="majorHAnsi" w:hAnsiTheme="majorHAnsi" w:cstheme="majorHAnsi"/>
              </w:rPr>
            </w:pPr>
            <w:r w:rsidRPr="003D02ED">
              <w:rPr>
                <w:rFonts w:asciiTheme="majorHAnsi" w:hAnsiTheme="majorHAnsi" w:cstheme="majorHAnsi"/>
              </w:rPr>
              <w:t>0</w:t>
            </w:r>
          </w:p>
        </w:tc>
        <w:tc>
          <w:tcPr>
            <w:tcW w:w="2078" w:type="dxa"/>
            <w:tcBorders>
              <w:top w:val="single" w:sz="4" w:space="0" w:color="auto"/>
              <w:left w:val="single" w:sz="4" w:space="0" w:color="auto"/>
              <w:bottom w:val="single" w:sz="4" w:space="0" w:color="auto"/>
              <w:right w:val="single" w:sz="4" w:space="0" w:color="auto"/>
            </w:tcBorders>
            <w:shd w:val="clear" w:color="auto" w:fill="CE7674"/>
          </w:tcPr>
          <w:p w14:paraId="747D08FA" w14:textId="79910F53" w:rsidR="003D02ED" w:rsidRPr="003D02ED" w:rsidRDefault="003D02ED">
            <w:pPr>
              <w:jc w:val="center"/>
              <w:rPr>
                <w:rFonts w:asciiTheme="majorHAnsi" w:hAnsiTheme="majorHAnsi" w:cstheme="majorHAnsi"/>
              </w:rPr>
            </w:pPr>
            <w:r w:rsidRPr="003D02ED">
              <w:rPr>
                <w:rFonts w:asciiTheme="majorHAnsi" w:hAnsiTheme="majorHAnsi" w:cstheme="majorHAnsi"/>
              </w:rPr>
              <w:t>0</w:t>
            </w:r>
          </w:p>
        </w:tc>
      </w:tr>
      <w:tr w:rsidR="003D02ED" w:rsidRPr="004B4F68" w14:paraId="558C9426" w14:textId="77777777" w:rsidTr="003D02ED">
        <w:tc>
          <w:tcPr>
            <w:tcW w:w="23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42E83" w14:textId="77777777" w:rsidR="003D02ED" w:rsidRPr="004B4F68" w:rsidRDefault="003D02ED">
            <w:pPr>
              <w:rPr>
                <w:rFonts w:asciiTheme="majorHAnsi" w:hAnsiTheme="majorHAnsi" w:cstheme="majorHAnsi"/>
                <w:b/>
                <w:bCs/>
              </w:rPr>
            </w:pPr>
            <w:r w:rsidRPr="004B4F68">
              <w:rPr>
                <w:rFonts w:asciiTheme="majorHAnsi" w:hAnsiTheme="majorHAnsi" w:cstheme="majorHAnsi"/>
                <w:b/>
                <w:bCs/>
              </w:rPr>
              <w:t>OAKRIDGE</w:t>
            </w:r>
          </w:p>
        </w:tc>
        <w:tc>
          <w:tcPr>
            <w:tcW w:w="1582"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44E92C09" w14:textId="77777777" w:rsidR="003D02ED" w:rsidRPr="003D02ED" w:rsidRDefault="003D02ED">
            <w:pPr>
              <w:jc w:val="center"/>
              <w:rPr>
                <w:rFonts w:asciiTheme="majorHAnsi" w:hAnsiTheme="majorHAnsi" w:cstheme="majorHAnsi"/>
              </w:rPr>
            </w:pPr>
            <w:r w:rsidRPr="003D02ED">
              <w:rPr>
                <w:rFonts w:asciiTheme="majorHAnsi" w:hAnsiTheme="majorHAnsi" w:cstheme="majorHAnsi"/>
              </w:rPr>
              <w:t>0.5</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404B23F2" w14:textId="77777777" w:rsidR="003D02ED" w:rsidRPr="003D02ED" w:rsidRDefault="003D02ED">
            <w:pPr>
              <w:jc w:val="center"/>
              <w:rPr>
                <w:rFonts w:asciiTheme="majorHAnsi" w:hAnsiTheme="majorHAnsi" w:cstheme="majorHAnsi"/>
              </w:rPr>
            </w:pPr>
            <w:r w:rsidRPr="003D02ED">
              <w:rPr>
                <w:rFonts w:asciiTheme="majorHAnsi" w:hAnsiTheme="majorHAnsi" w:cstheme="majorHAnsi"/>
              </w:rPr>
              <w:t>1.0</w:t>
            </w:r>
          </w:p>
        </w:tc>
        <w:tc>
          <w:tcPr>
            <w:tcW w:w="1519" w:type="dxa"/>
            <w:tcBorders>
              <w:top w:val="single" w:sz="4" w:space="0" w:color="auto"/>
              <w:left w:val="single" w:sz="4" w:space="0" w:color="auto"/>
              <w:bottom w:val="single" w:sz="4" w:space="0" w:color="auto"/>
              <w:right w:val="single" w:sz="4" w:space="0" w:color="auto"/>
            </w:tcBorders>
            <w:shd w:val="clear" w:color="auto" w:fill="CE7674"/>
          </w:tcPr>
          <w:p w14:paraId="1353D1F4" w14:textId="3BEE9DC9" w:rsidR="003D02ED" w:rsidRPr="003D02ED" w:rsidRDefault="003D02ED">
            <w:pPr>
              <w:jc w:val="center"/>
              <w:rPr>
                <w:rFonts w:asciiTheme="majorHAnsi" w:hAnsiTheme="majorHAnsi" w:cstheme="majorHAnsi"/>
              </w:rPr>
            </w:pPr>
            <w:r w:rsidRPr="003D02ED">
              <w:rPr>
                <w:rFonts w:asciiTheme="majorHAnsi" w:hAnsiTheme="majorHAnsi" w:cstheme="majorHAnsi"/>
              </w:rPr>
              <w:t>0</w:t>
            </w:r>
          </w:p>
        </w:tc>
        <w:tc>
          <w:tcPr>
            <w:tcW w:w="2078" w:type="dxa"/>
            <w:tcBorders>
              <w:top w:val="single" w:sz="4" w:space="0" w:color="auto"/>
              <w:left w:val="single" w:sz="4" w:space="0" w:color="auto"/>
              <w:bottom w:val="single" w:sz="4" w:space="0" w:color="auto"/>
              <w:right w:val="single" w:sz="4" w:space="0" w:color="auto"/>
            </w:tcBorders>
            <w:shd w:val="clear" w:color="auto" w:fill="CE7674"/>
          </w:tcPr>
          <w:p w14:paraId="1DAECA1E" w14:textId="6E7D7A5A" w:rsidR="003D02ED" w:rsidRPr="003D02ED" w:rsidRDefault="003D02ED">
            <w:pPr>
              <w:jc w:val="center"/>
              <w:rPr>
                <w:rFonts w:asciiTheme="majorHAnsi" w:hAnsiTheme="majorHAnsi" w:cstheme="majorHAnsi"/>
              </w:rPr>
            </w:pPr>
            <w:r w:rsidRPr="003D02ED">
              <w:rPr>
                <w:rFonts w:asciiTheme="majorHAnsi" w:hAnsiTheme="majorHAnsi" w:cstheme="majorHAnsi"/>
              </w:rPr>
              <w:t>0</w:t>
            </w:r>
          </w:p>
        </w:tc>
      </w:tr>
      <w:tr w:rsidR="003D02ED" w:rsidRPr="004B4F68" w14:paraId="2D850929" w14:textId="77777777" w:rsidTr="003D02ED">
        <w:tc>
          <w:tcPr>
            <w:tcW w:w="23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C58F0" w14:textId="77777777" w:rsidR="003D02ED" w:rsidRPr="004B4F68" w:rsidRDefault="003D02ED">
            <w:pPr>
              <w:rPr>
                <w:rFonts w:asciiTheme="majorHAnsi" w:hAnsiTheme="majorHAnsi" w:cstheme="majorHAnsi"/>
                <w:b/>
                <w:bCs/>
              </w:rPr>
            </w:pPr>
            <w:r w:rsidRPr="004B4F68">
              <w:rPr>
                <w:rFonts w:asciiTheme="majorHAnsi" w:hAnsiTheme="majorHAnsi" w:cstheme="majorHAnsi"/>
                <w:b/>
                <w:bCs/>
              </w:rPr>
              <w:t>RANDOLPH*</w:t>
            </w:r>
          </w:p>
        </w:tc>
        <w:tc>
          <w:tcPr>
            <w:tcW w:w="1582" w:type="dxa"/>
            <w:tcBorders>
              <w:top w:val="single" w:sz="4" w:space="0" w:color="auto"/>
              <w:left w:val="single" w:sz="4" w:space="0" w:color="auto"/>
              <w:bottom w:val="single" w:sz="4" w:space="0" w:color="auto"/>
              <w:right w:val="single" w:sz="4" w:space="0" w:color="auto"/>
            </w:tcBorders>
            <w:shd w:val="clear" w:color="auto" w:fill="auto"/>
            <w:hideMark/>
          </w:tcPr>
          <w:p w14:paraId="138CAE94" w14:textId="77777777" w:rsidR="003D02ED" w:rsidRPr="003D02ED" w:rsidRDefault="003D02ED">
            <w:pPr>
              <w:jc w:val="center"/>
              <w:rPr>
                <w:rFonts w:asciiTheme="majorHAnsi" w:hAnsiTheme="majorHAnsi" w:cstheme="majorHAnsi"/>
              </w:rPr>
            </w:pPr>
            <w:r w:rsidRPr="003D02ED">
              <w:rPr>
                <w:rFonts w:asciiTheme="majorHAnsi" w:hAnsiTheme="majorHAnsi" w:cstheme="majorHAnsi"/>
              </w:rPr>
              <w:t>1.0</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171230DF" w14:textId="77777777" w:rsidR="003D02ED" w:rsidRPr="003D02ED" w:rsidRDefault="003D02ED">
            <w:pPr>
              <w:jc w:val="center"/>
              <w:rPr>
                <w:rFonts w:asciiTheme="majorHAnsi" w:hAnsiTheme="majorHAnsi" w:cstheme="majorHAnsi"/>
              </w:rPr>
            </w:pPr>
            <w:r w:rsidRPr="003D02ED">
              <w:rPr>
                <w:rFonts w:asciiTheme="majorHAnsi" w:hAnsiTheme="majorHAnsi" w:cstheme="majorHAnsi"/>
              </w:rPr>
              <w:t>1.0</w:t>
            </w:r>
          </w:p>
        </w:tc>
        <w:tc>
          <w:tcPr>
            <w:tcW w:w="1519" w:type="dxa"/>
            <w:tcBorders>
              <w:top w:val="single" w:sz="4" w:space="0" w:color="auto"/>
              <w:left w:val="single" w:sz="4" w:space="0" w:color="auto"/>
              <w:bottom w:val="single" w:sz="4" w:space="0" w:color="auto"/>
              <w:right w:val="single" w:sz="4" w:space="0" w:color="auto"/>
            </w:tcBorders>
            <w:shd w:val="clear" w:color="auto" w:fill="CE7674"/>
          </w:tcPr>
          <w:p w14:paraId="4A6A2F37" w14:textId="48C53063" w:rsidR="003D02ED" w:rsidRPr="003D02ED" w:rsidRDefault="003D02ED">
            <w:pPr>
              <w:jc w:val="center"/>
              <w:rPr>
                <w:rFonts w:asciiTheme="majorHAnsi" w:hAnsiTheme="majorHAnsi" w:cstheme="majorHAnsi"/>
              </w:rPr>
            </w:pPr>
            <w:r w:rsidRPr="003D02ED">
              <w:rPr>
                <w:rFonts w:asciiTheme="majorHAnsi" w:hAnsiTheme="majorHAnsi" w:cstheme="majorHAnsi"/>
              </w:rPr>
              <w:t>0</w:t>
            </w:r>
          </w:p>
        </w:tc>
        <w:tc>
          <w:tcPr>
            <w:tcW w:w="2078"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2FE98AF8" w14:textId="11AA3970" w:rsidR="003D02ED" w:rsidRPr="003D02ED" w:rsidRDefault="003D02ED">
            <w:pPr>
              <w:jc w:val="center"/>
              <w:rPr>
                <w:rFonts w:asciiTheme="majorHAnsi" w:hAnsiTheme="majorHAnsi" w:cstheme="majorHAnsi"/>
              </w:rPr>
            </w:pPr>
            <w:r w:rsidRPr="003D02ED">
              <w:rPr>
                <w:rFonts w:asciiTheme="majorHAnsi" w:hAnsiTheme="majorHAnsi" w:cstheme="majorHAnsi"/>
              </w:rPr>
              <w:t>0.5</w:t>
            </w:r>
          </w:p>
        </w:tc>
      </w:tr>
      <w:tr w:rsidR="003D02ED" w:rsidRPr="004B4F68" w14:paraId="27893B32" w14:textId="77777777" w:rsidTr="003D02ED">
        <w:tc>
          <w:tcPr>
            <w:tcW w:w="23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D4528" w14:textId="77777777" w:rsidR="003D02ED" w:rsidRPr="004B4F68" w:rsidRDefault="003D02ED">
            <w:pPr>
              <w:rPr>
                <w:rFonts w:asciiTheme="majorHAnsi" w:hAnsiTheme="majorHAnsi" w:cstheme="majorHAnsi"/>
                <w:b/>
                <w:bCs/>
              </w:rPr>
            </w:pPr>
            <w:r w:rsidRPr="004B4F68">
              <w:rPr>
                <w:rFonts w:asciiTheme="majorHAnsi" w:hAnsiTheme="majorHAnsi" w:cstheme="majorHAnsi"/>
                <w:b/>
                <w:bCs/>
              </w:rPr>
              <w:t>TAYLOR</w:t>
            </w:r>
          </w:p>
        </w:tc>
        <w:tc>
          <w:tcPr>
            <w:tcW w:w="1582"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6F12F282" w14:textId="77777777" w:rsidR="003D02ED" w:rsidRPr="003D02ED" w:rsidRDefault="003D02ED">
            <w:pPr>
              <w:jc w:val="center"/>
              <w:rPr>
                <w:rFonts w:asciiTheme="majorHAnsi" w:hAnsiTheme="majorHAnsi" w:cstheme="majorHAnsi"/>
              </w:rPr>
            </w:pPr>
            <w:r w:rsidRPr="003D02ED">
              <w:rPr>
                <w:rFonts w:asciiTheme="majorHAnsi" w:hAnsiTheme="majorHAnsi" w:cstheme="majorHAnsi"/>
              </w:rPr>
              <w:t>0.5</w:t>
            </w:r>
          </w:p>
        </w:tc>
        <w:tc>
          <w:tcPr>
            <w:tcW w:w="1837"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44EE6368" w14:textId="77777777" w:rsidR="003D02ED" w:rsidRPr="003D02ED" w:rsidRDefault="003D02ED">
            <w:pPr>
              <w:jc w:val="center"/>
              <w:rPr>
                <w:rFonts w:asciiTheme="majorHAnsi" w:hAnsiTheme="majorHAnsi" w:cstheme="majorHAnsi"/>
              </w:rPr>
            </w:pPr>
            <w:r w:rsidRPr="003D02ED">
              <w:rPr>
                <w:rFonts w:asciiTheme="majorHAnsi" w:hAnsiTheme="majorHAnsi" w:cstheme="majorHAnsi"/>
              </w:rPr>
              <w:t>0.5</w:t>
            </w:r>
          </w:p>
        </w:tc>
        <w:tc>
          <w:tcPr>
            <w:tcW w:w="1519" w:type="dxa"/>
            <w:tcBorders>
              <w:top w:val="single" w:sz="4" w:space="0" w:color="auto"/>
              <w:left w:val="single" w:sz="4" w:space="0" w:color="auto"/>
              <w:bottom w:val="single" w:sz="4" w:space="0" w:color="auto"/>
              <w:right w:val="single" w:sz="4" w:space="0" w:color="auto"/>
            </w:tcBorders>
            <w:shd w:val="clear" w:color="auto" w:fill="CE7674"/>
          </w:tcPr>
          <w:p w14:paraId="76B067B1" w14:textId="04CCB310" w:rsidR="003D02ED" w:rsidRPr="003D02ED" w:rsidRDefault="003D02ED">
            <w:pPr>
              <w:jc w:val="center"/>
              <w:rPr>
                <w:rFonts w:asciiTheme="majorHAnsi" w:hAnsiTheme="majorHAnsi" w:cstheme="majorHAnsi"/>
              </w:rPr>
            </w:pPr>
            <w:r w:rsidRPr="003D02ED">
              <w:rPr>
                <w:rFonts w:asciiTheme="majorHAnsi" w:hAnsiTheme="majorHAnsi" w:cstheme="majorHAnsi"/>
              </w:rPr>
              <w:t>0</w:t>
            </w:r>
          </w:p>
        </w:tc>
        <w:tc>
          <w:tcPr>
            <w:tcW w:w="2078" w:type="dxa"/>
            <w:tcBorders>
              <w:top w:val="single" w:sz="4" w:space="0" w:color="auto"/>
              <w:left w:val="single" w:sz="4" w:space="0" w:color="auto"/>
              <w:bottom w:val="single" w:sz="4" w:space="0" w:color="auto"/>
              <w:right w:val="single" w:sz="4" w:space="0" w:color="auto"/>
            </w:tcBorders>
            <w:shd w:val="clear" w:color="auto" w:fill="CE7674"/>
          </w:tcPr>
          <w:p w14:paraId="08686221" w14:textId="183C5B12" w:rsidR="003D02ED" w:rsidRPr="003D02ED" w:rsidRDefault="003D02ED">
            <w:pPr>
              <w:jc w:val="center"/>
              <w:rPr>
                <w:rFonts w:asciiTheme="majorHAnsi" w:hAnsiTheme="majorHAnsi" w:cstheme="majorHAnsi"/>
              </w:rPr>
            </w:pPr>
            <w:r w:rsidRPr="003D02ED">
              <w:rPr>
                <w:rFonts w:asciiTheme="majorHAnsi" w:hAnsiTheme="majorHAnsi" w:cstheme="majorHAnsi"/>
              </w:rPr>
              <w:t>0</w:t>
            </w:r>
          </w:p>
        </w:tc>
      </w:tr>
      <w:tr w:rsidR="003D02ED" w:rsidRPr="004B4F68" w14:paraId="7D2434A7" w14:textId="77777777" w:rsidTr="003D02ED">
        <w:trPr>
          <w:trHeight w:val="60"/>
        </w:trPr>
        <w:tc>
          <w:tcPr>
            <w:tcW w:w="2334" w:type="dxa"/>
            <w:tcBorders>
              <w:top w:val="single" w:sz="4" w:space="0" w:color="auto"/>
              <w:left w:val="single" w:sz="4" w:space="0" w:color="auto"/>
              <w:bottom w:val="single" w:sz="4" w:space="0" w:color="auto"/>
              <w:right w:val="single" w:sz="4" w:space="0" w:color="auto"/>
            </w:tcBorders>
            <w:vAlign w:val="center"/>
            <w:hideMark/>
          </w:tcPr>
          <w:p w14:paraId="56B0B146" w14:textId="77777777" w:rsidR="003D02ED" w:rsidRPr="004B4F68" w:rsidRDefault="003D02ED">
            <w:pPr>
              <w:rPr>
                <w:rFonts w:asciiTheme="majorHAnsi" w:hAnsiTheme="majorHAnsi" w:cstheme="majorHAnsi"/>
                <w:b/>
                <w:bCs/>
              </w:rPr>
            </w:pPr>
            <w:r w:rsidRPr="004B4F68">
              <w:rPr>
                <w:rFonts w:asciiTheme="majorHAnsi" w:hAnsiTheme="majorHAnsi" w:cstheme="majorHAnsi"/>
                <w:b/>
                <w:bCs/>
              </w:rPr>
              <w:t>TUCKAHOE</w:t>
            </w:r>
          </w:p>
        </w:tc>
        <w:tc>
          <w:tcPr>
            <w:tcW w:w="1582"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538DA88A" w14:textId="77777777" w:rsidR="003D02ED" w:rsidRPr="003D02ED" w:rsidRDefault="003D02ED">
            <w:pPr>
              <w:jc w:val="center"/>
              <w:rPr>
                <w:rFonts w:asciiTheme="majorHAnsi" w:hAnsiTheme="majorHAnsi" w:cstheme="majorHAnsi"/>
              </w:rPr>
            </w:pPr>
            <w:r w:rsidRPr="003D02ED">
              <w:rPr>
                <w:rFonts w:asciiTheme="majorHAnsi" w:hAnsiTheme="majorHAnsi" w:cstheme="majorHAnsi"/>
              </w:rPr>
              <w:t>0.5</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7C87955D" w14:textId="77777777" w:rsidR="003D02ED" w:rsidRPr="003D02ED" w:rsidRDefault="003D02ED">
            <w:pPr>
              <w:jc w:val="center"/>
              <w:rPr>
                <w:rFonts w:asciiTheme="majorHAnsi" w:hAnsiTheme="majorHAnsi" w:cstheme="majorHAnsi"/>
              </w:rPr>
            </w:pPr>
            <w:r w:rsidRPr="003D02ED">
              <w:rPr>
                <w:rFonts w:asciiTheme="majorHAnsi" w:hAnsiTheme="majorHAnsi" w:cstheme="majorHAnsi"/>
              </w:rPr>
              <w:t>1.0</w:t>
            </w:r>
          </w:p>
        </w:tc>
        <w:tc>
          <w:tcPr>
            <w:tcW w:w="1519" w:type="dxa"/>
            <w:tcBorders>
              <w:top w:val="single" w:sz="4" w:space="0" w:color="auto"/>
              <w:left w:val="single" w:sz="4" w:space="0" w:color="auto"/>
              <w:bottom w:val="single" w:sz="4" w:space="0" w:color="auto"/>
              <w:right w:val="single" w:sz="4" w:space="0" w:color="auto"/>
            </w:tcBorders>
            <w:shd w:val="clear" w:color="auto" w:fill="CE7674"/>
          </w:tcPr>
          <w:p w14:paraId="18B8788C" w14:textId="67B48E6E" w:rsidR="003D02ED" w:rsidRPr="003D02ED" w:rsidRDefault="003D02ED">
            <w:pPr>
              <w:jc w:val="center"/>
              <w:rPr>
                <w:rFonts w:asciiTheme="majorHAnsi" w:hAnsiTheme="majorHAnsi" w:cstheme="majorHAnsi"/>
              </w:rPr>
            </w:pPr>
            <w:r w:rsidRPr="003D02ED">
              <w:rPr>
                <w:rFonts w:asciiTheme="majorHAnsi" w:hAnsiTheme="majorHAnsi" w:cstheme="majorHAnsi"/>
              </w:rPr>
              <w:t>0</w:t>
            </w:r>
          </w:p>
        </w:tc>
        <w:tc>
          <w:tcPr>
            <w:tcW w:w="2078" w:type="dxa"/>
            <w:tcBorders>
              <w:top w:val="single" w:sz="4" w:space="0" w:color="auto"/>
              <w:left w:val="single" w:sz="4" w:space="0" w:color="auto"/>
              <w:bottom w:val="single" w:sz="4" w:space="0" w:color="auto"/>
              <w:right w:val="single" w:sz="4" w:space="0" w:color="auto"/>
            </w:tcBorders>
            <w:shd w:val="clear" w:color="auto" w:fill="CE7674"/>
          </w:tcPr>
          <w:p w14:paraId="787A0BD0" w14:textId="5A4100A3" w:rsidR="003D02ED" w:rsidRPr="003D02ED" w:rsidRDefault="003D02ED">
            <w:pPr>
              <w:jc w:val="center"/>
              <w:rPr>
                <w:rFonts w:asciiTheme="majorHAnsi" w:hAnsiTheme="majorHAnsi" w:cstheme="majorHAnsi"/>
              </w:rPr>
            </w:pPr>
            <w:r w:rsidRPr="003D02ED">
              <w:rPr>
                <w:rFonts w:asciiTheme="majorHAnsi" w:hAnsiTheme="majorHAnsi" w:cstheme="majorHAnsi"/>
              </w:rPr>
              <w:t>0</w:t>
            </w:r>
          </w:p>
        </w:tc>
      </w:tr>
    </w:tbl>
    <w:p w14:paraId="7104E1E0" w14:textId="77777777" w:rsidR="004B4F68" w:rsidRPr="004B4F68" w:rsidRDefault="004B4F68" w:rsidP="004B4F68">
      <w:pPr>
        <w:rPr>
          <w:rFonts w:asciiTheme="majorHAnsi" w:eastAsia="Calibri" w:hAnsiTheme="majorHAnsi" w:cstheme="majorHAnsi"/>
        </w:rPr>
      </w:pPr>
    </w:p>
    <w:p w14:paraId="635A4E47" w14:textId="3EAB9A58" w:rsidR="004B4F68" w:rsidRDefault="004B4F68" w:rsidP="004B4F68">
      <w:pPr>
        <w:spacing w:after="120" w:line="256" w:lineRule="auto"/>
        <w:rPr>
          <w:rFonts w:asciiTheme="majorHAnsi" w:eastAsiaTheme="minorHAnsi" w:hAnsiTheme="majorHAnsi" w:cstheme="majorHAnsi"/>
          <w:shd w:val="clear" w:color="auto" w:fill="FFFFFF"/>
        </w:rPr>
      </w:pPr>
      <w:r w:rsidRPr="004B4F68">
        <w:rPr>
          <w:rFonts w:asciiTheme="majorHAnsi" w:eastAsiaTheme="minorHAnsi" w:hAnsiTheme="majorHAnsi" w:cstheme="majorHAnsi"/>
          <w:shd w:val="clear" w:color="auto" w:fill="FFFFFF"/>
        </w:rPr>
        <w:t xml:space="preserve">* </w:t>
      </w:r>
      <w:r w:rsidRPr="004B4F68">
        <w:rPr>
          <w:rFonts w:asciiTheme="majorHAnsi" w:eastAsiaTheme="minorHAnsi" w:hAnsiTheme="majorHAnsi" w:cstheme="majorHAnsi"/>
          <w:b/>
          <w:shd w:val="clear" w:color="auto" w:fill="FFFFFF"/>
        </w:rPr>
        <w:t>Indicates a Title I School</w:t>
      </w:r>
      <w:r w:rsidRPr="004B4F68">
        <w:rPr>
          <w:rFonts w:asciiTheme="majorHAnsi" w:eastAsiaTheme="minorHAnsi" w:hAnsiTheme="majorHAnsi" w:cstheme="majorHAnsi"/>
          <w:shd w:val="clear" w:color="auto" w:fill="FFFFFF"/>
        </w:rPr>
        <w:t>. The Title I program provides financial assistance through state educational agencies to local educational agencies and public schools with high numbers or percentages of poor children to help ensure that all children meet challenging state academic content and student academic achievement standards.</w:t>
      </w:r>
    </w:p>
    <w:p w14:paraId="3815EDAC" w14:textId="77777777" w:rsidR="00363997" w:rsidRPr="004B4F68" w:rsidRDefault="00363997" w:rsidP="00363997">
      <w:pPr>
        <w:rPr>
          <w:rFonts w:asciiTheme="majorHAnsi" w:eastAsia="Calibri" w:hAnsiTheme="majorHAnsi" w:cstheme="majorHAnsi"/>
          <w:b/>
          <w:bCs/>
        </w:rPr>
      </w:pPr>
      <w:r w:rsidRPr="004B4F68">
        <w:rPr>
          <w:rFonts w:asciiTheme="majorHAnsi" w:hAnsiTheme="majorHAnsi" w:cstheme="majorHAnsi"/>
          <w:b/>
          <w:bCs/>
        </w:rPr>
        <w:t>** Indicates school with a projected enrollment exceeding 650 students.</w:t>
      </w:r>
    </w:p>
    <w:p w14:paraId="1A79D608" w14:textId="77777777" w:rsidR="004B4F68" w:rsidRPr="004B4F68" w:rsidRDefault="004B4F68" w:rsidP="004B4F68">
      <w:pPr>
        <w:spacing w:after="120" w:line="256" w:lineRule="auto"/>
        <w:rPr>
          <w:rFonts w:asciiTheme="majorHAnsi" w:eastAsiaTheme="minorHAnsi" w:hAnsiTheme="majorHAnsi" w:cstheme="majorHAnsi"/>
          <w:i/>
          <w:sz w:val="24"/>
          <w:szCs w:val="24"/>
        </w:rPr>
      </w:pPr>
      <w:r w:rsidRPr="004B4F68">
        <w:rPr>
          <w:rFonts w:asciiTheme="majorHAnsi" w:hAnsiTheme="majorHAnsi" w:cstheme="majorHAnsi"/>
          <w:bCs/>
          <w:i/>
        </w:rPr>
        <w:lastRenderedPageBreak/>
        <w:t>All Title I Schools and Schools with expected enrollments exceeding 650 students were allocated a 1.0 FTE Math Coach for 2022-2023.  This added the equivalent of 5 Full-Time Math Coaches at the elementary level.</w:t>
      </w:r>
    </w:p>
    <w:p w14:paraId="77F4F440" w14:textId="77777777" w:rsidR="004B4F68" w:rsidRPr="004B4F68" w:rsidRDefault="004B4F68" w:rsidP="004B4F68">
      <w:pPr>
        <w:rPr>
          <w:rFonts w:asciiTheme="majorHAnsi" w:hAnsiTheme="majorHAnsi" w:cstheme="majorHAnsi"/>
        </w:rPr>
      </w:pPr>
    </w:p>
    <w:tbl>
      <w:tblPr>
        <w:tblStyle w:val="TableGrid"/>
        <w:tblW w:w="0" w:type="auto"/>
        <w:tblInd w:w="0" w:type="dxa"/>
        <w:tblLook w:val="04A0" w:firstRow="1" w:lastRow="0" w:firstColumn="1" w:lastColumn="0" w:noHBand="0" w:noVBand="1"/>
      </w:tblPr>
      <w:tblGrid>
        <w:gridCol w:w="2389"/>
        <w:gridCol w:w="1305"/>
        <w:gridCol w:w="1901"/>
        <w:gridCol w:w="1664"/>
        <w:gridCol w:w="2091"/>
      </w:tblGrid>
      <w:tr w:rsidR="002A0C7E" w:rsidRPr="004B4F68" w14:paraId="1F74970B" w14:textId="77777777" w:rsidTr="002A0C7E">
        <w:tc>
          <w:tcPr>
            <w:tcW w:w="238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B4B2FC4" w14:textId="77777777" w:rsidR="002A0C7E" w:rsidRPr="004B4F68" w:rsidRDefault="002A0C7E" w:rsidP="002A0C7E">
            <w:pPr>
              <w:rPr>
                <w:rFonts w:asciiTheme="majorHAnsi" w:hAnsiTheme="majorHAnsi" w:cstheme="majorHAnsi"/>
                <w:sz w:val="22"/>
                <w:szCs w:val="22"/>
              </w:rPr>
            </w:pPr>
            <w:r w:rsidRPr="004B4F68">
              <w:rPr>
                <w:rFonts w:asciiTheme="majorHAnsi" w:hAnsiTheme="majorHAnsi" w:cstheme="majorHAnsi"/>
                <w:b/>
                <w:sz w:val="22"/>
                <w:szCs w:val="22"/>
              </w:rPr>
              <w:br/>
              <w:t>MIDDLE SCHOOL</w:t>
            </w:r>
          </w:p>
        </w:tc>
        <w:tc>
          <w:tcPr>
            <w:tcW w:w="130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E743710" w14:textId="44B06C02" w:rsidR="002A0C7E" w:rsidRPr="004B4F68" w:rsidRDefault="002A0C7E" w:rsidP="002A0C7E">
            <w:pPr>
              <w:jc w:val="center"/>
              <w:rPr>
                <w:rFonts w:asciiTheme="majorHAnsi" w:hAnsiTheme="majorHAnsi" w:cstheme="majorHAnsi"/>
                <w:sz w:val="22"/>
                <w:szCs w:val="22"/>
              </w:rPr>
            </w:pPr>
            <w:r w:rsidRPr="004B4F68">
              <w:rPr>
                <w:rFonts w:asciiTheme="majorHAnsi" w:hAnsiTheme="majorHAnsi" w:cstheme="majorHAnsi"/>
                <w:b/>
                <w:sz w:val="22"/>
                <w:szCs w:val="22"/>
              </w:rPr>
              <w:t xml:space="preserve">Budget Allocation </w:t>
            </w:r>
            <w:r>
              <w:rPr>
                <w:rFonts w:asciiTheme="majorHAnsi" w:hAnsiTheme="majorHAnsi" w:cstheme="majorHAnsi"/>
                <w:b/>
                <w:sz w:val="22"/>
                <w:szCs w:val="22"/>
              </w:rPr>
              <w:t>for Math Coaches</w:t>
            </w:r>
          </w:p>
        </w:tc>
        <w:tc>
          <w:tcPr>
            <w:tcW w:w="190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B7137E1" w14:textId="77777777" w:rsidR="002A0C7E" w:rsidRPr="004B4F68" w:rsidRDefault="002A0C7E" w:rsidP="002A0C7E">
            <w:pPr>
              <w:rPr>
                <w:rFonts w:asciiTheme="majorHAnsi" w:hAnsiTheme="majorHAnsi" w:cstheme="majorHAnsi"/>
                <w:sz w:val="22"/>
                <w:szCs w:val="22"/>
              </w:rPr>
            </w:pPr>
            <w:r w:rsidRPr="004B4F68">
              <w:rPr>
                <w:rFonts w:asciiTheme="majorHAnsi" w:hAnsiTheme="majorHAnsi" w:cstheme="majorHAnsi"/>
                <w:b/>
                <w:sz w:val="22"/>
                <w:szCs w:val="22"/>
              </w:rPr>
              <w:t>Staffing (with Principal reallocation)</w:t>
            </w:r>
          </w:p>
        </w:tc>
        <w:tc>
          <w:tcPr>
            <w:tcW w:w="166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6AD217A" w14:textId="3743C708" w:rsidR="002A0C7E" w:rsidRPr="004B4F68" w:rsidRDefault="002A0C7E" w:rsidP="002A0C7E">
            <w:pPr>
              <w:rPr>
                <w:rFonts w:asciiTheme="majorHAnsi" w:hAnsiTheme="majorHAnsi" w:cstheme="majorHAnsi"/>
                <w:b/>
              </w:rPr>
            </w:pPr>
            <w:r w:rsidRPr="003D02ED">
              <w:rPr>
                <w:rFonts w:asciiTheme="majorHAnsi" w:hAnsiTheme="majorHAnsi" w:cstheme="majorHAnsi"/>
                <w:b/>
                <w:sz w:val="22"/>
                <w:szCs w:val="22"/>
              </w:rPr>
              <w:t>Budget Allocation for Math Interventionists</w:t>
            </w:r>
          </w:p>
        </w:tc>
        <w:tc>
          <w:tcPr>
            <w:tcW w:w="209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1798F20" w14:textId="4813478F" w:rsidR="002A0C7E" w:rsidRPr="004B4F68" w:rsidRDefault="002A0C7E" w:rsidP="002A0C7E">
            <w:pPr>
              <w:rPr>
                <w:rFonts w:asciiTheme="majorHAnsi" w:hAnsiTheme="majorHAnsi" w:cstheme="majorHAnsi"/>
                <w:b/>
                <w:sz w:val="22"/>
                <w:szCs w:val="22"/>
              </w:rPr>
            </w:pPr>
            <w:r w:rsidRPr="004B4F68">
              <w:rPr>
                <w:rFonts w:asciiTheme="majorHAnsi" w:hAnsiTheme="majorHAnsi" w:cstheme="majorHAnsi"/>
                <w:b/>
                <w:sz w:val="22"/>
                <w:szCs w:val="22"/>
              </w:rPr>
              <w:t>Math Interventionist Staffing (ESSER Funding)</w:t>
            </w:r>
          </w:p>
        </w:tc>
      </w:tr>
      <w:tr w:rsidR="002A0C7E" w:rsidRPr="004B4F68" w14:paraId="148F9374" w14:textId="77777777" w:rsidTr="002A0C7E">
        <w:tc>
          <w:tcPr>
            <w:tcW w:w="23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D3415C" w14:textId="77777777" w:rsidR="002A0C7E" w:rsidRPr="004B4F68" w:rsidRDefault="002A0C7E" w:rsidP="002A0C7E">
            <w:pPr>
              <w:rPr>
                <w:rFonts w:asciiTheme="majorHAnsi" w:hAnsiTheme="majorHAnsi" w:cstheme="majorHAnsi"/>
                <w:b/>
              </w:rPr>
            </w:pPr>
            <w:r w:rsidRPr="004B4F68">
              <w:rPr>
                <w:rFonts w:asciiTheme="majorHAnsi" w:hAnsiTheme="majorHAnsi" w:cstheme="majorHAnsi"/>
                <w:b/>
              </w:rPr>
              <w:t>HAMM</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7F4164" w14:textId="77777777" w:rsidR="002A0C7E" w:rsidRPr="004B4F68" w:rsidRDefault="002A0C7E" w:rsidP="002A0C7E">
            <w:pPr>
              <w:jc w:val="center"/>
              <w:rPr>
                <w:rFonts w:asciiTheme="majorHAnsi" w:hAnsiTheme="majorHAnsi" w:cstheme="majorHAnsi"/>
                <w:bCs/>
              </w:rPr>
            </w:pPr>
            <w:r w:rsidRPr="004B4F68">
              <w:rPr>
                <w:rFonts w:asciiTheme="majorHAnsi" w:hAnsiTheme="majorHAnsi" w:cstheme="majorHAnsi"/>
                <w:bCs/>
              </w:rPr>
              <w:t>1.0</w:t>
            </w:r>
          </w:p>
        </w:tc>
        <w:tc>
          <w:tcPr>
            <w:tcW w:w="19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FC3A13" w14:textId="77777777" w:rsidR="002A0C7E" w:rsidRPr="004B4F68" w:rsidRDefault="002A0C7E" w:rsidP="002A0C7E">
            <w:pPr>
              <w:jc w:val="center"/>
              <w:rPr>
                <w:rFonts w:asciiTheme="majorHAnsi" w:hAnsiTheme="majorHAnsi" w:cstheme="majorHAnsi"/>
                <w:b/>
                <w:sz w:val="22"/>
                <w:szCs w:val="22"/>
              </w:rPr>
            </w:pPr>
            <w:r w:rsidRPr="004B4F68">
              <w:rPr>
                <w:rFonts w:asciiTheme="majorHAnsi" w:hAnsiTheme="majorHAnsi" w:cstheme="majorHAnsi"/>
                <w:bCs/>
              </w:rPr>
              <w:t>1.0</w:t>
            </w:r>
          </w:p>
        </w:tc>
        <w:tc>
          <w:tcPr>
            <w:tcW w:w="1664" w:type="dxa"/>
            <w:tcBorders>
              <w:top w:val="single" w:sz="4" w:space="0" w:color="auto"/>
              <w:left w:val="single" w:sz="4" w:space="0" w:color="auto"/>
              <w:bottom w:val="single" w:sz="4" w:space="0" w:color="auto"/>
              <w:right w:val="single" w:sz="4" w:space="0" w:color="auto"/>
            </w:tcBorders>
            <w:shd w:val="clear" w:color="auto" w:fill="CE7674"/>
          </w:tcPr>
          <w:p w14:paraId="5F36820B" w14:textId="17ECC45A" w:rsidR="002A0C7E" w:rsidRPr="004B4F68" w:rsidRDefault="002A0C7E" w:rsidP="002A0C7E">
            <w:pPr>
              <w:jc w:val="center"/>
              <w:rPr>
                <w:rFonts w:asciiTheme="majorHAnsi" w:hAnsiTheme="majorHAnsi" w:cstheme="majorHAnsi"/>
                <w:bCs/>
              </w:rPr>
            </w:pPr>
            <w:r>
              <w:rPr>
                <w:rFonts w:asciiTheme="majorHAnsi" w:hAnsiTheme="majorHAnsi" w:cstheme="majorHAnsi"/>
                <w:bCs/>
              </w:rPr>
              <w:t>0</w:t>
            </w:r>
          </w:p>
        </w:tc>
        <w:tc>
          <w:tcPr>
            <w:tcW w:w="2091" w:type="dxa"/>
            <w:tcBorders>
              <w:top w:val="single" w:sz="4" w:space="0" w:color="auto"/>
              <w:left w:val="single" w:sz="4" w:space="0" w:color="auto"/>
              <w:bottom w:val="single" w:sz="4" w:space="0" w:color="auto"/>
              <w:right w:val="single" w:sz="4" w:space="0" w:color="auto"/>
            </w:tcBorders>
            <w:shd w:val="clear" w:color="auto" w:fill="CE7674"/>
          </w:tcPr>
          <w:p w14:paraId="2C4CACD8" w14:textId="0A3DB440" w:rsidR="002A0C7E" w:rsidRPr="004B4F68" w:rsidRDefault="002A0C7E" w:rsidP="002A0C7E">
            <w:pPr>
              <w:jc w:val="center"/>
              <w:rPr>
                <w:rFonts w:asciiTheme="majorHAnsi" w:hAnsiTheme="majorHAnsi" w:cstheme="majorHAnsi"/>
                <w:bCs/>
              </w:rPr>
            </w:pPr>
            <w:r>
              <w:rPr>
                <w:rFonts w:asciiTheme="majorHAnsi" w:hAnsiTheme="majorHAnsi" w:cstheme="majorHAnsi"/>
                <w:bCs/>
              </w:rPr>
              <w:t>0</w:t>
            </w:r>
          </w:p>
        </w:tc>
      </w:tr>
      <w:tr w:rsidR="002A0C7E" w:rsidRPr="004B4F68" w14:paraId="3F7B80B0" w14:textId="77777777" w:rsidTr="002A0C7E">
        <w:tc>
          <w:tcPr>
            <w:tcW w:w="23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189514" w14:textId="77777777" w:rsidR="002A0C7E" w:rsidRPr="004B4F68" w:rsidRDefault="002A0C7E" w:rsidP="002A0C7E">
            <w:pPr>
              <w:rPr>
                <w:rFonts w:asciiTheme="majorHAnsi" w:hAnsiTheme="majorHAnsi" w:cstheme="majorHAnsi"/>
                <w:b/>
              </w:rPr>
            </w:pPr>
            <w:r w:rsidRPr="004B4F68">
              <w:rPr>
                <w:rFonts w:asciiTheme="majorHAnsi" w:hAnsiTheme="majorHAnsi" w:cstheme="majorHAnsi"/>
                <w:b/>
              </w:rPr>
              <w:t>GUNSTON</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1C10D8" w14:textId="77777777" w:rsidR="002A0C7E" w:rsidRPr="004B4F68" w:rsidRDefault="002A0C7E" w:rsidP="002A0C7E">
            <w:pPr>
              <w:jc w:val="center"/>
              <w:rPr>
                <w:rFonts w:asciiTheme="majorHAnsi" w:hAnsiTheme="majorHAnsi" w:cstheme="majorHAnsi"/>
                <w:b/>
              </w:rPr>
            </w:pPr>
            <w:r w:rsidRPr="004B4F68">
              <w:rPr>
                <w:rFonts w:asciiTheme="majorHAnsi" w:hAnsiTheme="majorHAnsi" w:cstheme="majorHAnsi"/>
                <w:bCs/>
              </w:rPr>
              <w:t>1.0</w:t>
            </w:r>
          </w:p>
        </w:tc>
        <w:tc>
          <w:tcPr>
            <w:tcW w:w="19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BF1844" w14:textId="77777777" w:rsidR="002A0C7E" w:rsidRPr="004B4F68" w:rsidRDefault="002A0C7E" w:rsidP="002A0C7E">
            <w:pPr>
              <w:jc w:val="center"/>
              <w:rPr>
                <w:rFonts w:asciiTheme="majorHAnsi" w:hAnsiTheme="majorHAnsi" w:cstheme="majorHAnsi"/>
                <w:b/>
              </w:rPr>
            </w:pPr>
            <w:r w:rsidRPr="004B4F68">
              <w:rPr>
                <w:rFonts w:asciiTheme="majorHAnsi" w:hAnsiTheme="majorHAnsi" w:cstheme="majorHAnsi"/>
                <w:bCs/>
              </w:rPr>
              <w:t>1.0</w:t>
            </w:r>
          </w:p>
        </w:tc>
        <w:tc>
          <w:tcPr>
            <w:tcW w:w="1664" w:type="dxa"/>
            <w:tcBorders>
              <w:top w:val="single" w:sz="4" w:space="0" w:color="auto"/>
              <w:left w:val="single" w:sz="4" w:space="0" w:color="auto"/>
              <w:bottom w:val="single" w:sz="4" w:space="0" w:color="auto"/>
              <w:right w:val="single" w:sz="4" w:space="0" w:color="auto"/>
            </w:tcBorders>
            <w:shd w:val="clear" w:color="auto" w:fill="CE7674"/>
          </w:tcPr>
          <w:p w14:paraId="1794CFF0" w14:textId="75F2D1FB" w:rsidR="002A0C7E" w:rsidRPr="004B4F68" w:rsidRDefault="002A0C7E" w:rsidP="002A0C7E">
            <w:pPr>
              <w:jc w:val="center"/>
              <w:rPr>
                <w:rFonts w:asciiTheme="majorHAnsi" w:hAnsiTheme="majorHAnsi" w:cstheme="majorHAnsi"/>
                <w:bCs/>
              </w:rPr>
            </w:pPr>
            <w:r>
              <w:rPr>
                <w:rFonts w:asciiTheme="majorHAnsi" w:hAnsiTheme="majorHAnsi" w:cstheme="majorHAnsi"/>
                <w:bCs/>
              </w:rPr>
              <w:t>0</w:t>
            </w:r>
          </w:p>
        </w:tc>
        <w:tc>
          <w:tcPr>
            <w:tcW w:w="2091"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7A12D4D2" w14:textId="4927D14A" w:rsidR="002A0C7E" w:rsidRPr="004B4F68" w:rsidRDefault="002A0C7E" w:rsidP="002A0C7E">
            <w:pPr>
              <w:jc w:val="center"/>
              <w:rPr>
                <w:rFonts w:asciiTheme="majorHAnsi" w:hAnsiTheme="majorHAnsi" w:cstheme="majorHAnsi"/>
                <w:bCs/>
              </w:rPr>
            </w:pPr>
            <w:r w:rsidRPr="004B4F68">
              <w:rPr>
                <w:rFonts w:asciiTheme="majorHAnsi" w:hAnsiTheme="majorHAnsi" w:cstheme="majorHAnsi"/>
                <w:bCs/>
              </w:rPr>
              <w:t>0.5</w:t>
            </w:r>
          </w:p>
        </w:tc>
      </w:tr>
      <w:tr w:rsidR="002A0C7E" w:rsidRPr="004B4F68" w14:paraId="4CD1FFDB" w14:textId="77777777" w:rsidTr="002A0C7E">
        <w:tc>
          <w:tcPr>
            <w:tcW w:w="23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04B848" w14:textId="77777777" w:rsidR="002A0C7E" w:rsidRPr="004B4F68" w:rsidRDefault="002A0C7E" w:rsidP="002A0C7E">
            <w:pPr>
              <w:rPr>
                <w:rFonts w:asciiTheme="majorHAnsi" w:hAnsiTheme="majorHAnsi" w:cstheme="majorHAnsi"/>
                <w:b/>
              </w:rPr>
            </w:pPr>
            <w:r w:rsidRPr="004B4F68">
              <w:rPr>
                <w:rFonts w:asciiTheme="majorHAnsi" w:hAnsiTheme="majorHAnsi" w:cstheme="majorHAnsi"/>
                <w:b/>
              </w:rPr>
              <w:t>JEFFERSON</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1E5B8D" w14:textId="77777777" w:rsidR="002A0C7E" w:rsidRPr="004B4F68" w:rsidRDefault="002A0C7E" w:rsidP="002A0C7E">
            <w:pPr>
              <w:jc w:val="center"/>
              <w:rPr>
                <w:rFonts w:asciiTheme="majorHAnsi" w:hAnsiTheme="majorHAnsi" w:cstheme="majorHAnsi"/>
                <w:b/>
              </w:rPr>
            </w:pPr>
            <w:r w:rsidRPr="004B4F68">
              <w:rPr>
                <w:rFonts w:asciiTheme="majorHAnsi" w:hAnsiTheme="majorHAnsi" w:cstheme="majorHAnsi"/>
                <w:bCs/>
              </w:rPr>
              <w:t>1.0</w:t>
            </w:r>
          </w:p>
        </w:tc>
        <w:tc>
          <w:tcPr>
            <w:tcW w:w="19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AB0F4F" w14:textId="77777777" w:rsidR="002A0C7E" w:rsidRPr="004B4F68" w:rsidRDefault="002A0C7E" w:rsidP="002A0C7E">
            <w:pPr>
              <w:jc w:val="center"/>
              <w:rPr>
                <w:rFonts w:asciiTheme="majorHAnsi" w:hAnsiTheme="majorHAnsi" w:cstheme="majorHAnsi"/>
                <w:b/>
              </w:rPr>
            </w:pPr>
            <w:r w:rsidRPr="004B4F68">
              <w:rPr>
                <w:rFonts w:asciiTheme="majorHAnsi" w:hAnsiTheme="majorHAnsi" w:cstheme="majorHAnsi"/>
                <w:bCs/>
              </w:rPr>
              <w:t>1.0</w:t>
            </w:r>
          </w:p>
        </w:tc>
        <w:tc>
          <w:tcPr>
            <w:tcW w:w="1664" w:type="dxa"/>
            <w:tcBorders>
              <w:top w:val="single" w:sz="4" w:space="0" w:color="auto"/>
              <w:left w:val="single" w:sz="4" w:space="0" w:color="auto"/>
              <w:bottom w:val="single" w:sz="4" w:space="0" w:color="auto"/>
              <w:right w:val="single" w:sz="4" w:space="0" w:color="auto"/>
            </w:tcBorders>
            <w:shd w:val="clear" w:color="auto" w:fill="CE7674"/>
          </w:tcPr>
          <w:p w14:paraId="08D31C40" w14:textId="6AE93073" w:rsidR="002A0C7E" w:rsidRPr="004B4F68" w:rsidRDefault="002A0C7E" w:rsidP="002A0C7E">
            <w:pPr>
              <w:jc w:val="center"/>
              <w:rPr>
                <w:rFonts w:asciiTheme="majorHAnsi" w:hAnsiTheme="majorHAnsi" w:cstheme="majorHAnsi"/>
                <w:bCs/>
              </w:rPr>
            </w:pPr>
            <w:r>
              <w:rPr>
                <w:rFonts w:asciiTheme="majorHAnsi" w:hAnsiTheme="majorHAnsi" w:cstheme="majorHAnsi"/>
                <w:bCs/>
              </w:rPr>
              <w:t>0</w:t>
            </w:r>
          </w:p>
        </w:tc>
        <w:tc>
          <w:tcPr>
            <w:tcW w:w="2091"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38771E4B" w14:textId="42F9EBAD" w:rsidR="002A0C7E" w:rsidRPr="004B4F68" w:rsidRDefault="002A0C7E" w:rsidP="002A0C7E">
            <w:pPr>
              <w:jc w:val="center"/>
              <w:rPr>
                <w:rFonts w:asciiTheme="majorHAnsi" w:hAnsiTheme="majorHAnsi" w:cstheme="majorHAnsi"/>
                <w:bCs/>
              </w:rPr>
            </w:pPr>
            <w:r w:rsidRPr="004B4F68">
              <w:rPr>
                <w:rFonts w:asciiTheme="majorHAnsi" w:hAnsiTheme="majorHAnsi" w:cstheme="majorHAnsi"/>
                <w:bCs/>
              </w:rPr>
              <w:t>0.5</w:t>
            </w:r>
          </w:p>
        </w:tc>
      </w:tr>
      <w:tr w:rsidR="002A0C7E" w:rsidRPr="004B4F68" w14:paraId="435B15E9" w14:textId="77777777" w:rsidTr="002A0C7E">
        <w:tc>
          <w:tcPr>
            <w:tcW w:w="23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5161E1" w14:textId="77777777" w:rsidR="002A0C7E" w:rsidRPr="004B4F68" w:rsidRDefault="002A0C7E" w:rsidP="002A0C7E">
            <w:pPr>
              <w:rPr>
                <w:rFonts w:asciiTheme="majorHAnsi" w:hAnsiTheme="majorHAnsi" w:cstheme="majorHAnsi"/>
                <w:b/>
              </w:rPr>
            </w:pPr>
            <w:r w:rsidRPr="004B4F68">
              <w:rPr>
                <w:rFonts w:asciiTheme="majorHAnsi" w:hAnsiTheme="majorHAnsi" w:cstheme="majorHAnsi"/>
                <w:b/>
              </w:rPr>
              <w:t>KENMORE</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24CF1A" w14:textId="77777777" w:rsidR="002A0C7E" w:rsidRPr="004B4F68" w:rsidRDefault="002A0C7E" w:rsidP="002A0C7E">
            <w:pPr>
              <w:jc w:val="center"/>
              <w:rPr>
                <w:rFonts w:asciiTheme="majorHAnsi" w:hAnsiTheme="majorHAnsi" w:cstheme="majorHAnsi"/>
                <w:b/>
              </w:rPr>
            </w:pPr>
            <w:r w:rsidRPr="004B4F68">
              <w:rPr>
                <w:rFonts w:asciiTheme="majorHAnsi" w:hAnsiTheme="majorHAnsi" w:cstheme="majorHAnsi"/>
                <w:bCs/>
              </w:rPr>
              <w:t>1.0</w:t>
            </w:r>
          </w:p>
        </w:tc>
        <w:tc>
          <w:tcPr>
            <w:tcW w:w="19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29F487" w14:textId="77777777" w:rsidR="002A0C7E" w:rsidRPr="004B4F68" w:rsidRDefault="002A0C7E" w:rsidP="002A0C7E">
            <w:pPr>
              <w:jc w:val="center"/>
              <w:rPr>
                <w:rFonts w:asciiTheme="majorHAnsi" w:hAnsiTheme="majorHAnsi" w:cstheme="majorHAnsi"/>
                <w:b/>
              </w:rPr>
            </w:pPr>
            <w:r w:rsidRPr="004B4F68">
              <w:rPr>
                <w:rFonts w:asciiTheme="majorHAnsi" w:hAnsiTheme="majorHAnsi" w:cstheme="majorHAnsi"/>
                <w:bCs/>
              </w:rPr>
              <w:t>1.0</w:t>
            </w:r>
          </w:p>
        </w:tc>
        <w:tc>
          <w:tcPr>
            <w:tcW w:w="1664" w:type="dxa"/>
            <w:tcBorders>
              <w:top w:val="single" w:sz="4" w:space="0" w:color="auto"/>
              <w:left w:val="single" w:sz="4" w:space="0" w:color="auto"/>
              <w:bottom w:val="single" w:sz="4" w:space="0" w:color="auto"/>
              <w:right w:val="single" w:sz="4" w:space="0" w:color="auto"/>
            </w:tcBorders>
            <w:shd w:val="clear" w:color="auto" w:fill="CE7674"/>
          </w:tcPr>
          <w:p w14:paraId="6E17F5D6" w14:textId="39BD84EB" w:rsidR="002A0C7E" w:rsidRPr="004B4F68" w:rsidRDefault="002A0C7E" w:rsidP="002A0C7E">
            <w:pPr>
              <w:jc w:val="center"/>
              <w:rPr>
                <w:rFonts w:asciiTheme="majorHAnsi" w:hAnsiTheme="majorHAnsi" w:cstheme="majorHAnsi"/>
                <w:bCs/>
              </w:rPr>
            </w:pPr>
            <w:r>
              <w:rPr>
                <w:rFonts w:asciiTheme="majorHAnsi" w:hAnsiTheme="majorHAnsi" w:cstheme="majorHAnsi"/>
                <w:bCs/>
              </w:rPr>
              <w:t>0</w:t>
            </w:r>
          </w:p>
        </w:tc>
        <w:tc>
          <w:tcPr>
            <w:tcW w:w="2091"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0796E851" w14:textId="25EF72E8" w:rsidR="002A0C7E" w:rsidRPr="004B4F68" w:rsidRDefault="002A0C7E" w:rsidP="002A0C7E">
            <w:pPr>
              <w:jc w:val="center"/>
              <w:rPr>
                <w:rFonts w:asciiTheme="majorHAnsi" w:hAnsiTheme="majorHAnsi" w:cstheme="majorHAnsi"/>
                <w:bCs/>
              </w:rPr>
            </w:pPr>
            <w:r w:rsidRPr="004B4F68">
              <w:rPr>
                <w:rFonts w:asciiTheme="majorHAnsi" w:hAnsiTheme="majorHAnsi" w:cstheme="majorHAnsi"/>
                <w:bCs/>
              </w:rPr>
              <w:t>0.5</w:t>
            </w:r>
          </w:p>
        </w:tc>
      </w:tr>
      <w:tr w:rsidR="002A0C7E" w:rsidRPr="004B4F68" w14:paraId="5B7BD816" w14:textId="77777777" w:rsidTr="002A0C7E">
        <w:tc>
          <w:tcPr>
            <w:tcW w:w="23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64651D" w14:textId="77777777" w:rsidR="002A0C7E" w:rsidRPr="004B4F68" w:rsidRDefault="002A0C7E" w:rsidP="002A0C7E">
            <w:pPr>
              <w:rPr>
                <w:rFonts w:asciiTheme="majorHAnsi" w:hAnsiTheme="majorHAnsi" w:cstheme="majorHAnsi"/>
                <w:b/>
              </w:rPr>
            </w:pPr>
            <w:r w:rsidRPr="004B4F68">
              <w:rPr>
                <w:rFonts w:asciiTheme="majorHAnsi" w:hAnsiTheme="majorHAnsi" w:cstheme="majorHAnsi"/>
                <w:b/>
              </w:rPr>
              <w:t>SWANSON</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87B85D" w14:textId="77777777" w:rsidR="002A0C7E" w:rsidRPr="004B4F68" w:rsidRDefault="002A0C7E" w:rsidP="002A0C7E">
            <w:pPr>
              <w:jc w:val="center"/>
              <w:rPr>
                <w:rFonts w:asciiTheme="majorHAnsi" w:hAnsiTheme="majorHAnsi" w:cstheme="majorHAnsi"/>
                <w:b/>
              </w:rPr>
            </w:pPr>
            <w:r w:rsidRPr="004B4F68">
              <w:rPr>
                <w:rFonts w:asciiTheme="majorHAnsi" w:hAnsiTheme="majorHAnsi" w:cstheme="majorHAnsi"/>
                <w:bCs/>
              </w:rPr>
              <w:t>1.0</w:t>
            </w:r>
          </w:p>
        </w:tc>
        <w:tc>
          <w:tcPr>
            <w:tcW w:w="19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B8B5C8" w14:textId="77777777" w:rsidR="002A0C7E" w:rsidRPr="004B4F68" w:rsidRDefault="002A0C7E" w:rsidP="002A0C7E">
            <w:pPr>
              <w:jc w:val="center"/>
              <w:rPr>
                <w:rFonts w:asciiTheme="majorHAnsi" w:hAnsiTheme="majorHAnsi" w:cstheme="majorHAnsi"/>
                <w:b/>
              </w:rPr>
            </w:pPr>
            <w:r w:rsidRPr="004B4F68">
              <w:rPr>
                <w:rFonts w:asciiTheme="majorHAnsi" w:hAnsiTheme="majorHAnsi" w:cstheme="majorHAnsi"/>
                <w:bCs/>
              </w:rPr>
              <w:t>1.0</w:t>
            </w:r>
          </w:p>
        </w:tc>
        <w:tc>
          <w:tcPr>
            <w:tcW w:w="1664" w:type="dxa"/>
            <w:tcBorders>
              <w:top w:val="single" w:sz="4" w:space="0" w:color="auto"/>
              <w:left w:val="single" w:sz="4" w:space="0" w:color="auto"/>
              <w:bottom w:val="single" w:sz="4" w:space="0" w:color="auto"/>
              <w:right w:val="single" w:sz="4" w:space="0" w:color="auto"/>
            </w:tcBorders>
            <w:shd w:val="clear" w:color="auto" w:fill="CE7674"/>
          </w:tcPr>
          <w:p w14:paraId="13B5E30B" w14:textId="2D639D0A" w:rsidR="002A0C7E" w:rsidRPr="004B4F68" w:rsidRDefault="002A0C7E" w:rsidP="002A0C7E">
            <w:pPr>
              <w:jc w:val="center"/>
              <w:rPr>
                <w:rFonts w:asciiTheme="majorHAnsi" w:hAnsiTheme="majorHAnsi" w:cstheme="majorHAnsi"/>
                <w:bCs/>
              </w:rPr>
            </w:pPr>
            <w:r>
              <w:rPr>
                <w:rFonts w:asciiTheme="majorHAnsi" w:hAnsiTheme="majorHAnsi" w:cstheme="majorHAnsi"/>
                <w:bCs/>
              </w:rPr>
              <w:t>0</w:t>
            </w:r>
          </w:p>
        </w:tc>
        <w:tc>
          <w:tcPr>
            <w:tcW w:w="2091" w:type="dxa"/>
            <w:tcBorders>
              <w:top w:val="single" w:sz="4" w:space="0" w:color="auto"/>
              <w:left w:val="single" w:sz="4" w:space="0" w:color="auto"/>
              <w:bottom w:val="single" w:sz="4" w:space="0" w:color="auto"/>
              <w:right w:val="single" w:sz="4" w:space="0" w:color="auto"/>
            </w:tcBorders>
            <w:shd w:val="clear" w:color="auto" w:fill="CE7674"/>
          </w:tcPr>
          <w:p w14:paraId="24228603" w14:textId="4BF8AA60" w:rsidR="002A0C7E" w:rsidRPr="004B4F68" w:rsidRDefault="002A0C7E" w:rsidP="002A0C7E">
            <w:pPr>
              <w:jc w:val="center"/>
              <w:rPr>
                <w:rFonts w:asciiTheme="majorHAnsi" w:hAnsiTheme="majorHAnsi" w:cstheme="majorHAnsi"/>
                <w:bCs/>
              </w:rPr>
            </w:pPr>
            <w:r>
              <w:rPr>
                <w:rFonts w:asciiTheme="majorHAnsi" w:hAnsiTheme="majorHAnsi" w:cstheme="majorHAnsi"/>
                <w:bCs/>
              </w:rPr>
              <w:t>0</w:t>
            </w:r>
          </w:p>
        </w:tc>
      </w:tr>
      <w:tr w:rsidR="002A0C7E" w:rsidRPr="004B4F68" w14:paraId="156E8400" w14:textId="77777777" w:rsidTr="002A0C7E">
        <w:tc>
          <w:tcPr>
            <w:tcW w:w="23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1DAA45" w14:textId="77777777" w:rsidR="002A0C7E" w:rsidRPr="004B4F68" w:rsidRDefault="002A0C7E" w:rsidP="002A0C7E">
            <w:pPr>
              <w:rPr>
                <w:rFonts w:asciiTheme="majorHAnsi" w:hAnsiTheme="majorHAnsi" w:cstheme="majorHAnsi"/>
                <w:b/>
              </w:rPr>
            </w:pPr>
            <w:r w:rsidRPr="004B4F68">
              <w:rPr>
                <w:rFonts w:asciiTheme="majorHAnsi" w:hAnsiTheme="majorHAnsi" w:cstheme="majorHAnsi"/>
                <w:b/>
              </w:rPr>
              <w:t>WILLIAMSBURG</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19F095" w14:textId="77777777" w:rsidR="002A0C7E" w:rsidRPr="004B4F68" w:rsidRDefault="002A0C7E" w:rsidP="002A0C7E">
            <w:pPr>
              <w:jc w:val="center"/>
              <w:rPr>
                <w:rFonts w:asciiTheme="majorHAnsi" w:hAnsiTheme="majorHAnsi" w:cstheme="majorHAnsi"/>
                <w:b/>
              </w:rPr>
            </w:pPr>
            <w:r w:rsidRPr="004B4F68">
              <w:rPr>
                <w:rFonts w:asciiTheme="majorHAnsi" w:hAnsiTheme="majorHAnsi" w:cstheme="majorHAnsi"/>
                <w:bCs/>
              </w:rPr>
              <w:t>1.0</w:t>
            </w:r>
          </w:p>
        </w:tc>
        <w:tc>
          <w:tcPr>
            <w:tcW w:w="19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2F63F6" w14:textId="77777777" w:rsidR="002A0C7E" w:rsidRPr="004B4F68" w:rsidRDefault="002A0C7E" w:rsidP="002A0C7E">
            <w:pPr>
              <w:jc w:val="center"/>
              <w:rPr>
                <w:rFonts w:asciiTheme="majorHAnsi" w:hAnsiTheme="majorHAnsi" w:cstheme="majorHAnsi"/>
                <w:b/>
              </w:rPr>
            </w:pPr>
            <w:r w:rsidRPr="004B4F68">
              <w:rPr>
                <w:rFonts w:asciiTheme="majorHAnsi" w:hAnsiTheme="majorHAnsi" w:cstheme="majorHAnsi"/>
                <w:bCs/>
              </w:rPr>
              <w:t>1.0</w:t>
            </w:r>
          </w:p>
        </w:tc>
        <w:tc>
          <w:tcPr>
            <w:tcW w:w="1664" w:type="dxa"/>
            <w:tcBorders>
              <w:top w:val="single" w:sz="4" w:space="0" w:color="auto"/>
              <w:left w:val="single" w:sz="4" w:space="0" w:color="auto"/>
              <w:bottom w:val="single" w:sz="4" w:space="0" w:color="auto"/>
              <w:right w:val="single" w:sz="4" w:space="0" w:color="auto"/>
            </w:tcBorders>
            <w:shd w:val="clear" w:color="auto" w:fill="CE7674"/>
          </w:tcPr>
          <w:p w14:paraId="33D6F6C1" w14:textId="4CAC4F3A" w:rsidR="002A0C7E" w:rsidRPr="004B4F68" w:rsidRDefault="002A0C7E" w:rsidP="002A0C7E">
            <w:pPr>
              <w:jc w:val="center"/>
              <w:rPr>
                <w:rFonts w:asciiTheme="majorHAnsi" w:hAnsiTheme="majorHAnsi" w:cstheme="majorHAnsi"/>
                <w:bCs/>
              </w:rPr>
            </w:pPr>
            <w:r>
              <w:rPr>
                <w:rFonts w:asciiTheme="majorHAnsi" w:hAnsiTheme="majorHAnsi" w:cstheme="majorHAnsi"/>
                <w:bCs/>
              </w:rPr>
              <w:t>0</w:t>
            </w:r>
          </w:p>
        </w:tc>
        <w:tc>
          <w:tcPr>
            <w:tcW w:w="2091" w:type="dxa"/>
            <w:tcBorders>
              <w:top w:val="single" w:sz="4" w:space="0" w:color="auto"/>
              <w:left w:val="single" w:sz="4" w:space="0" w:color="auto"/>
              <w:bottom w:val="single" w:sz="4" w:space="0" w:color="auto"/>
              <w:right w:val="single" w:sz="4" w:space="0" w:color="auto"/>
            </w:tcBorders>
            <w:shd w:val="clear" w:color="auto" w:fill="CE7674"/>
          </w:tcPr>
          <w:p w14:paraId="4D1ABA6B" w14:textId="3293AC33" w:rsidR="002A0C7E" w:rsidRPr="004B4F68" w:rsidRDefault="002A0C7E" w:rsidP="002A0C7E">
            <w:pPr>
              <w:jc w:val="center"/>
              <w:rPr>
                <w:rFonts w:asciiTheme="majorHAnsi" w:hAnsiTheme="majorHAnsi" w:cstheme="majorHAnsi"/>
                <w:bCs/>
              </w:rPr>
            </w:pPr>
            <w:r>
              <w:rPr>
                <w:rFonts w:asciiTheme="majorHAnsi" w:hAnsiTheme="majorHAnsi" w:cstheme="majorHAnsi"/>
                <w:bCs/>
              </w:rPr>
              <w:t>0</w:t>
            </w:r>
          </w:p>
        </w:tc>
      </w:tr>
      <w:tr w:rsidR="002A0C7E" w:rsidRPr="004B4F68" w14:paraId="0D84FA6A" w14:textId="77777777" w:rsidTr="002A0C7E">
        <w:tc>
          <w:tcPr>
            <w:tcW w:w="238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CAA168" w14:textId="77777777" w:rsidR="002A0C7E" w:rsidRPr="004B4F68" w:rsidRDefault="002A0C7E" w:rsidP="002A0C7E">
            <w:pPr>
              <w:rPr>
                <w:rFonts w:asciiTheme="majorHAnsi" w:hAnsiTheme="majorHAnsi" w:cstheme="majorHAnsi"/>
                <w:b/>
                <w:sz w:val="22"/>
                <w:szCs w:val="22"/>
              </w:rPr>
            </w:pPr>
            <w:r w:rsidRPr="004B4F68">
              <w:rPr>
                <w:rFonts w:asciiTheme="majorHAnsi" w:hAnsiTheme="majorHAnsi" w:cstheme="majorHAnsi"/>
                <w:b/>
                <w:sz w:val="22"/>
                <w:szCs w:val="22"/>
              </w:rPr>
              <w:t xml:space="preserve">HIGH SCHOOL </w:t>
            </w:r>
          </w:p>
        </w:tc>
        <w:tc>
          <w:tcPr>
            <w:tcW w:w="130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79EEF78" w14:textId="28D27808" w:rsidR="002A0C7E" w:rsidRPr="004B4F68" w:rsidRDefault="002A0C7E" w:rsidP="002A0C7E">
            <w:pPr>
              <w:jc w:val="center"/>
              <w:rPr>
                <w:rFonts w:asciiTheme="majorHAnsi" w:hAnsiTheme="majorHAnsi" w:cstheme="majorHAnsi"/>
                <w:b/>
                <w:sz w:val="22"/>
                <w:szCs w:val="22"/>
              </w:rPr>
            </w:pPr>
            <w:r w:rsidRPr="004B4F68">
              <w:rPr>
                <w:rFonts w:asciiTheme="majorHAnsi" w:hAnsiTheme="majorHAnsi" w:cstheme="majorHAnsi"/>
                <w:b/>
                <w:sz w:val="22"/>
                <w:szCs w:val="22"/>
              </w:rPr>
              <w:t xml:space="preserve">Budget Allocation </w:t>
            </w:r>
            <w:r>
              <w:rPr>
                <w:rFonts w:asciiTheme="majorHAnsi" w:hAnsiTheme="majorHAnsi" w:cstheme="majorHAnsi"/>
                <w:b/>
                <w:sz w:val="22"/>
                <w:szCs w:val="22"/>
              </w:rPr>
              <w:t>for Math Coaches</w:t>
            </w:r>
          </w:p>
        </w:tc>
        <w:tc>
          <w:tcPr>
            <w:tcW w:w="190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7559C84" w14:textId="77777777" w:rsidR="002A0C7E" w:rsidRPr="004B4F68" w:rsidRDefault="002A0C7E" w:rsidP="002A0C7E">
            <w:pPr>
              <w:rPr>
                <w:rFonts w:asciiTheme="majorHAnsi" w:hAnsiTheme="majorHAnsi" w:cstheme="majorHAnsi"/>
                <w:b/>
                <w:sz w:val="22"/>
                <w:szCs w:val="22"/>
              </w:rPr>
            </w:pPr>
            <w:r w:rsidRPr="004B4F68">
              <w:rPr>
                <w:rFonts w:asciiTheme="majorHAnsi" w:hAnsiTheme="majorHAnsi" w:cstheme="majorHAnsi"/>
                <w:b/>
                <w:sz w:val="22"/>
                <w:szCs w:val="22"/>
              </w:rPr>
              <w:t>Staffing (with Principal reallocation)</w:t>
            </w:r>
          </w:p>
        </w:tc>
        <w:tc>
          <w:tcPr>
            <w:tcW w:w="166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C5A8C53" w14:textId="14B144FB" w:rsidR="002A0C7E" w:rsidRPr="004B4F68" w:rsidRDefault="002A0C7E" w:rsidP="002A0C7E">
            <w:pPr>
              <w:rPr>
                <w:rFonts w:asciiTheme="majorHAnsi" w:hAnsiTheme="majorHAnsi" w:cstheme="majorHAnsi"/>
                <w:b/>
              </w:rPr>
            </w:pPr>
            <w:r w:rsidRPr="003D02ED">
              <w:rPr>
                <w:rFonts w:asciiTheme="majorHAnsi" w:hAnsiTheme="majorHAnsi" w:cstheme="majorHAnsi"/>
                <w:b/>
                <w:sz w:val="22"/>
                <w:szCs w:val="22"/>
              </w:rPr>
              <w:t>Budget Allocation for Math Interventionists</w:t>
            </w:r>
          </w:p>
        </w:tc>
        <w:tc>
          <w:tcPr>
            <w:tcW w:w="209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A62708F" w14:textId="58C518F0" w:rsidR="002A0C7E" w:rsidRPr="004B4F68" w:rsidRDefault="002A0C7E" w:rsidP="002A0C7E">
            <w:pPr>
              <w:rPr>
                <w:rFonts w:asciiTheme="majorHAnsi" w:hAnsiTheme="majorHAnsi" w:cstheme="majorHAnsi"/>
                <w:b/>
                <w:sz w:val="22"/>
                <w:szCs w:val="22"/>
              </w:rPr>
            </w:pPr>
            <w:r w:rsidRPr="004B4F68">
              <w:rPr>
                <w:rFonts w:asciiTheme="majorHAnsi" w:hAnsiTheme="majorHAnsi" w:cstheme="majorHAnsi"/>
                <w:b/>
                <w:sz w:val="22"/>
                <w:szCs w:val="22"/>
              </w:rPr>
              <w:t>Math Interventionist Staffing (ESSER Funding)</w:t>
            </w:r>
          </w:p>
        </w:tc>
      </w:tr>
      <w:tr w:rsidR="002A0C7E" w:rsidRPr="004B4F68" w14:paraId="22B4D8BD" w14:textId="77777777" w:rsidTr="002A0C7E">
        <w:tc>
          <w:tcPr>
            <w:tcW w:w="23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876D87" w14:textId="77777777" w:rsidR="002A0C7E" w:rsidRPr="004B4F68" w:rsidRDefault="002A0C7E" w:rsidP="002A0C7E">
            <w:pPr>
              <w:rPr>
                <w:rFonts w:asciiTheme="majorHAnsi" w:hAnsiTheme="majorHAnsi" w:cstheme="majorHAnsi"/>
                <w:b/>
              </w:rPr>
            </w:pPr>
            <w:r w:rsidRPr="004B4F68">
              <w:rPr>
                <w:rFonts w:asciiTheme="majorHAnsi" w:hAnsiTheme="majorHAnsi" w:cstheme="majorHAnsi"/>
                <w:b/>
              </w:rPr>
              <w:t>WAKEFIELD</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81B6A7" w14:textId="77777777" w:rsidR="002A0C7E" w:rsidRPr="004B4F68" w:rsidRDefault="002A0C7E" w:rsidP="002A0C7E">
            <w:pPr>
              <w:jc w:val="center"/>
              <w:rPr>
                <w:rFonts w:asciiTheme="majorHAnsi" w:hAnsiTheme="majorHAnsi" w:cstheme="majorHAnsi"/>
                <w:b/>
              </w:rPr>
            </w:pPr>
            <w:r w:rsidRPr="004B4F68">
              <w:rPr>
                <w:rFonts w:asciiTheme="majorHAnsi" w:hAnsiTheme="majorHAnsi" w:cstheme="majorHAnsi"/>
                <w:bCs/>
              </w:rPr>
              <w:t>1.0</w:t>
            </w:r>
          </w:p>
        </w:tc>
        <w:tc>
          <w:tcPr>
            <w:tcW w:w="1901" w:type="dxa"/>
            <w:tcBorders>
              <w:top w:val="single" w:sz="4" w:space="0" w:color="auto"/>
              <w:left w:val="single" w:sz="4" w:space="0" w:color="auto"/>
              <w:bottom w:val="single" w:sz="4" w:space="0" w:color="auto"/>
              <w:right w:val="single" w:sz="4" w:space="0" w:color="auto"/>
            </w:tcBorders>
            <w:shd w:val="clear" w:color="auto" w:fill="CE7674"/>
            <w:hideMark/>
          </w:tcPr>
          <w:p w14:paraId="2248D9A5" w14:textId="4EEB743F" w:rsidR="002A0C7E" w:rsidRPr="004B4F68" w:rsidRDefault="002A0C7E" w:rsidP="002A0C7E">
            <w:pPr>
              <w:jc w:val="center"/>
              <w:rPr>
                <w:rFonts w:asciiTheme="majorHAnsi" w:hAnsiTheme="majorHAnsi" w:cstheme="majorHAnsi"/>
                <w:b/>
              </w:rPr>
            </w:pPr>
            <w:r>
              <w:rPr>
                <w:rFonts w:asciiTheme="majorHAnsi" w:hAnsiTheme="majorHAnsi" w:cstheme="majorHAnsi"/>
                <w:bCs/>
              </w:rPr>
              <w:t>0</w:t>
            </w:r>
          </w:p>
        </w:tc>
        <w:tc>
          <w:tcPr>
            <w:tcW w:w="1664" w:type="dxa"/>
            <w:tcBorders>
              <w:top w:val="single" w:sz="4" w:space="0" w:color="auto"/>
              <w:left w:val="single" w:sz="4" w:space="0" w:color="auto"/>
              <w:bottom w:val="single" w:sz="4" w:space="0" w:color="auto"/>
              <w:right w:val="single" w:sz="4" w:space="0" w:color="auto"/>
            </w:tcBorders>
            <w:shd w:val="clear" w:color="auto" w:fill="CE7674"/>
          </w:tcPr>
          <w:p w14:paraId="4367818F" w14:textId="7DCC8160" w:rsidR="002A0C7E" w:rsidRPr="004B4F68" w:rsidRDefault="002A0C7E" w:rsidP="002A0C7E">
            <w:pPr>
              <w:jc w:val="center"/>
              <w:rPr>
                <w:rFonts w:asciiTheme="majorHAnsi" w:hAnsiTheme="majorHAnsi" w:cstheme="majorHAnsi"/>
                <w:bCs/>
              </w:rPr>
            </w:pPr>
            <w:r>
              <w:rPr>
                <w:rFonts w:asciiTheme="majorHAnsi" w:hAnsiTheme="majorHAnsi" w:cstheme="majorHAnsi"/>
                <w:bCs/>
              </w:rPr>
              <w:t>0</w:t>
            </w:r>
          </w:p>
        </w:tc>
        <w:tc>
          <w:tcPr>
            <w:tcW w:w="2091" w:type="dxa"/>
            <w:tcBorders>
              <w:top w:val="single" w:sz="4" w:space="0" w:color="auto"/>
              <w:left w:val="single" w:sz="4" w:space="0" w:color="auto"/>
              <w:bottom w:val="single" w:sz="4" w:space="0" w:color="auto"/>
              <w:right w:val="single" w:sz="4" w:space="0" w:color="auto"/>
            </w:tcBorders>
            <w:shd w:val="clear" w:color="auto" w:fill="CE7674"/>
          </w:tcPr>
          <w:p w14:paraId="5FD25286" w14:textId="40905084" w:rsidR="002A0C7E" w:rsidRPr="004B4F68" w:rsidRDefault="002A0C7E" w:rsidP="002A0C7E">
            <w:pPr>
              <w:jc w:val="center"/>
              <w:rPr>
                <w:rFonts w:asciiTheme="majorHAnsi" w:hAnsiTheme="majorHAnsi" w:cstheme="majorHAnsi"/>
                <w:bCs/>
              </w:rPr>
            </w:pPr>
            <w:r>
              <w:rPr>
                <w:rFonts w:asciiTheme="majorHAnsi" w:hAnsiTheme="majorHAnsi" w:cstheme="majorHAnsi"/>
                <w:bCs/>
              </w:rPr>
              <w:t>0</w:t>
            </w:r>
          </w:p>
        </w:tc>
      </w:tr>
      <w:tr w:rsidR="002A0C7E" w:rsidRPr="004B4F68" w14:paraId="0156E169" w14:textId="77777777" w:rsidTr="002A0C7E">
        <w:tc>
          <w:tcPr>
            <w:tcW w:w="23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EBA062" w14:textId="77777777" w:rsidR="002A0C7E" w:rsidRPr="004B4F68" w:rsidRDefault="002A0C7E" w:rsidP="002A0C7E">
            <w:pPr>
              <w:rPr>
                <w:rFonts w:asciiTheme="majorHAnsi" w:hAnsiTheme="majorHAnsi" w:cstheme="majorHAnsi"/>
                <w:b/>
              </w:rPr>
            </w:pPr>
            <w:r w:rsidRPr="004B4F68">
              <w:rPr>
                <w:rFonts w:asciiTheme="majorHAnsi" w:hAnsiTheme="majorHAnsi" w:cstheme="majorHAnsi"/>
                <w:b/>
              </w:rPr>
              <w:t>W-L</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747B4A" w14:textId="77777777" w:rsidR="002A0C7E" w:rsidRPr="004B4F68" w:rsidRDefault="002A0C7E" w:rsidP="002A0C7E">
            <w:pPr>
              <w:jc w:val="center"/>
              <w:rPr>
                <w:rFonts w:asciiTheme="majorHAnsi" w:hAnsiTheme="majorHAnsi" w:cstheme="majorHAnsi"/>
                <w:b/>
              </w:rPr>
            </w:pPr>
            <w:r w:rsidRPr="004B4F68">
              <w:rPr>
                <w:rFonts w:asciiTheme="majorHAnsi" w:hAnsiTheme="majorHAnsi" w:cstheme="majorHAnsi"/>
                <w:bCs/>
              </w:rPr>
              <w:t>1.0</w:t>
            </w:r>
          </w:p>
        </w:tc>
        <w:tc>
          <w:tcPr>
            <w:tcW w:w="1901" w:type="dxa"/>
            <w:tcBorders>
              <w:top w:val="single" w:sz="4" w:space="0" w:color="auto"/>
              <w:left w:val="single" w:sz="4" w:space="0" w:color="auto"/>
              <w:bottom w:val="single" w:sz="4" w:space="0" w:color="auto"/>
              <w:right w:val="single" w:sz="4" w:space="0" w:color="auto"/>
            </w:tcBorders>
            <w:shd w:val="clear" w:color="auto" w:fill="CE7674"/>
            <w:hideMark/>
          </w:tcPr>
          <w:p w14:paraId="0FAA7564" w14:textId="4AD2553E" w:rsidR="002A0C7E" w:rsidRPr="004B4F68" w:rsidRDefault="002A0C7E" w:rsidP="002A0C7E">
            <w:pPr>
              <w:jc w:val="center"/>
              <w:rPr>
                <w:rFonts w:asciiTheme="majorHAnsi" w:hAnsiTheme="majorHAnsi" w:cstheme="majorHAnsi"/>
                <w:b/>
              </w:rPr>
            </w:pPr>
            <w:r>
              <w:rPr>
                <w:rFonts w:asciiTheme="majorHAnsi" w:hAnsiTheme="majorHAnsi" w:cstheme="majorHAnsi"/>
                <w:bCs/>
              </w:rPr>
              <w:t>0</w:t>
            </w:r>
          </w:p>
        </w:tc>
        <w:tc>
          <w:tcPr>
            <w:tcW w:w="1664" w:type="dxa"/>
            <w:tcBorders>
              <w:top w:val="single" w:sz="4" w:space="0" w:color="auto"/>
              <w:left w:val="single" w:sz="4" w:space="0" w:color="auto"/>
              <w:bottom w:val="single" w:sz="4" w:space="0" w:color="auto"/>
              <w:right w:val="single" w:sz="4" w:space="0" w:color="auto"/>
            </w:tcBorders>
            <w:shd w:val="clear" w:color="auto" w:fill="CE7674"/>
          </w:tcPr>
          <w:p w14:paraId="236502A7" w14:textId="020FAF1A" w:rsidR="002A0C7E" w:rsidRPr="004B4F68" w:rsidRDefault="002A0C7E" w:rsidP="002A0C7E">
            <w:pPr>
              <w:jc w:val="center"/>
              <w:rPr>
                <w:rFonts w:asciiTheme="majorHAnsi" w:hAnsiTheme="majorHAnsi" w:cstheme="majorHAnsi"/>
                <w:bCs/>
              </w:rPr>
            </w:pPr>
            <w:r>
              <w:rPr>
                <w:rFonts w:asciiTheme="majorHAnsi" w:hAnsiTheme="majorHAnsi" w:cstheme="majorHAnsi"/>
                <w:bCs/>
              </w:rPr>
              <w:t>0</w:t>
            </w:r>
          </w:p>
        </w:tc>
        <w:tc>
          <w:tcPr>
            <w:tcW w:w="2091" w:type="dxa"/>
            <w:tcBorders>
              <w:top w:val="single" w:sz="4" w:space="0" w:color="auto"/>
              <w:left w:val="single" w:sz="4" w:space="0" w:color="auto"/>
              <w:bottom w:val="single" w:sz="4" w:space="0" w:color="auto"/>
              <w:right w:val="single" w:sz="4" w:space="0" w:color="auto"/>
            </w:tcBorders>
            <w:shd w:val="clear" w:color="auto" w:fill="CE7674"/>
          </w:tcPr>
          <w:p w14:paraId="196636F4" w14:textId="55DABB53" w:rsidR="002A0C7E" w:rsidRPr="004B4F68" w:rsidRDefault="002A0C7E" w:rsidP="002A0C7E">
            <w:pPr>
              <w:jc w:val="center"/>
              <w:rPr>
                <w:rFonts w:asciiTheme="majorHAnsi" w:hAnsiTheme="majorHAnsi" w:cstheme="majorHAnsi"/>
                <w:bCs/>
              </w:rPr>
            </w:pPr>
            <w:r>
              <w:rPr>
                <w:rFonts w:asciiTheme="majorHAnsi" w:hAnsiTheme="majorHAnsi" w:cstheme="majorHAnsi"/>
                <w:bCs/>
              </w:rPr>
              <w:t>0</w:t>
            </w:r>
          </w:p>
        </w:tc>
      </w:tr>
      <w:tr w:rsidR="002A0C7E" w:rsidRPr="004B4F68" w14:paraId="14F0BF47" w14:textId="77777777" w:rsidTr="002A0C7E">
        <w:tc>
          <w:tcPr>
            <w:tcW w:w="23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121BCC" w14:textId="77777777" w:rsidR="002A0C7E" w:rsidRPr="004B4F68" w:rsidRDefault="002A0C7E" w:rsidP="002A0C7E">
            <w:pPr>
              <w:rPr>
                <w:rFonts w:asciiTheme="majorHAnsi" w:hAnsiTheme="majorHAnsi" w:cstheme="majorHAnsi"/>
                <w:b/>
              </w:rPr>
            </w:pPr>
            <w:r w:rsidRPr="004B4F68">
              <w:rPr>
                <w:rFonts w:asciiTheme="majorHAnsi" w:hAnsiTheme="majorHAnsi" w:cstheme="majorHAnsi"/>
                <w:b/>
              </w:rPr>
              <w:t>YORKTOWN</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C14E78" w14:textId="77777777" w:rsidR="002A0C7E" w:rsidRPr="004B4F68" w:rsidRDefault="002A0C7E" w:rsidP="002A0C7E">
            <w:pPr>
              <w:jc w:val="center"/>
              <w:rPr>
                <w:rFonts w:asciiTheme="majorHAnsi" w:hAnsiTheme="majorHAnsi" w:cstheme="majorHAnsi"/>
                <w:b/>
              </w:rPr>
            </w:pPr>
            <w:r w:rsidRPr="004B4F68">
              <w:rPr>
                <w:rFonts w:asciiTheme="majorHAnsi" w:hAnsiTheme="majorHAnsi" w:cstheme="majorHAnsi"/>
                <w:bCs/>
              </w:rPr>
              <w:t>1.0</w:t>
            </w:r>
          </w:p>
        </w:tc>
        <w:tc>
          <w:tcPr>
            <w:tcW w:w="1901" w:type="dxa"/>
            <w:tcBorders>
              <w:top w:val="single" w:sz="4" w:space="0" w:color="auto"/>
              <w:left w:val="single" w:sz="4" w:space="0" w:color="auto"/>
              <w:bottom w:val="single" w:sz="4" w:space="0" w:color="auto"/>
              <w:right w:val="single" w:sz="4" w:space="0" w:color="auto"/>
            </w:tcBorders>
            <w:shd w:val="clear" w:color="auto" w:fill="CE7674"/>
            <w:hideMark/>
          </w:tcPr>
          <w:p w14:paraId="24EC27D7" w14:textId="72F6E79D" w:rsidR="002A0C7E" w:rsidRPr="004B4F68" w:rsidRDefault="002A0C7E" w:rsidP="002A0C7E">
            <w:pPr>
              <w:jc w:val="center"/>
              <w:rPr>
                <w:rFonts w:asciiTheme="majorHAnsi" w:hAnsiTheme="majorHAnsi" w:cstheme="majorHAnsi"/>
                <w:b/>
              </w:rPr>
            </w:pPr>
            <w:r>
              <w:rPr>
                <w:rFonts w:asciiTheme="majorHAnsi" w:hAnsiTheme="majorHAnsi" w:cstheme="majorHAnsi"/>
                <w:bCs/>
              </w:rPr>
              <w:t>0</w:t>
            </w:r>
          </w:p>
        </w:tc>
        <w:tc>
          <w:tcPr>
            <w:tcW w:w="1664" w:type="dxa"/>
            <w:tcBorders>
              <w:top w:val="single" w:sz="4" w:space="0" w:color="auto"/>
              <w:left w:val="single" w:sz="4" w:space="0" w:color="auto"/>
              <w:bottom w:val="single" w:sz="4" w:space="0" w:color="auto"/>
              <w:right w:val="single" w:sz="4" w:space="0" w:color="auto"/>
            </w:tcBorders>
            <w:shd w:val="clear" w:color="auto" w:fill="CE7674"/>
          </w:tcPr>
          <w:p w14:paraId="6C370098" w14:textId="47E9EC7E" w:rsidR="002A0C7E" w:rsidRPr="004B4F68" w:rsidRDefault="002A0C7E" w:rsidP="002A0C7E">
            <w:pPr>
              <w:jc w:val="center"/>
              <w:rPr>
                <w:rFonts w:asciiTheme="majorHAnsi" w:hAnsiTheme="majorHAnsi" w:cstheme="majorHAnsi"/>
                <w:bCs/>
              </w:rPr>
            </w:pPr>
            <w:r>
              <w:rPr>
                <w:rFonts w:asciiTheme="majorHAnsi" w:hAnsiTheme="majorHAnsi" w:cstheme="majorHAnsi"/>
                <w:bCs/>
              </w:rPr>
              <w:t>0</w:t>
            </w:r>
          </w:p>
        </w:tc>
        <w:tc>
          <w:tcPr>
            <w:tcW w:w="2091" w:type="dxa"/>
            <w:tcBorders>
              <w:top w:val="single" w:sz="4" w:space="0" w:color="auto"/>
              <w:left w:val="single" w:sz="4" w:space="0" w:color="auto"/>
              <w:bottom w:val="single" w:sz="4" w:space="0" w:color="auto"/>
              <w:right w:val="single" w:sz="4" w:space="0" w:color="auto"/>
            </w:tcBorders>
            <w:shd w:val="clear" w:color="auto" w:fill="CE7674"/>
          </w:tcPr>
          <w:p w14:paraId="12C11935" w14:textId="695B6CA0" w:rsidR="002A0C7E" w:rsidRPr="004B4F68" w:rsidRDefault="002A0C7E" w:rsidP="002A0C7E">
            <w:pPr>
              <w:jc w:val="center"/>
              <w:rPr>
                <w:rFonts w:asciiTheme="majorHAnsi" w:hAnsiTheme="majorHAnsi" w:cstheme="majorHAnsi"/>
                <w:bCs/>
              </w:rPr>
            </w:pPr>
            <w:r>
              <w:rPr>
                <w:rFonts w:asciiTheme="majorHAnsi" w:hAnsiTheme="majorHAnsi" w:cstheme="majorHAnsi"/>
                <w:bCs/>
              </w:rPr>
              <w:t>0</w:t>
            </w:r>
          </w:p>
        </w:tc>
      </w:tr>
      <w:tr w:rsidR="002A0C7E" w:rsidRPr="004B4F68" w14:paraId="1C8CFC18" w14:textId="77777777" w:rsidTr="002A0C7E">
        <w:tc>
          <w:tcPr>
            <w:tcW w:w="238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2E6C308" w14:textId="77777777" w:rsidR="002A0C7E" w:rsidRPr="004B4F68" w:rsidRDefault="002A0C7E" w:rsidP="002A0C7E">
            <w:pPr>
              <w:rPr>
                <w:rFonts w:asciiTheme="majorHAnsi" w:hAnsiTheme="majorHAnsi" w:cstheme="majorHAnsi"/>
                <w:b/>
                <w:sz w:val="22"/>
                <w:szCs w:val="22"/>
              </w:rPr>
            </w:pPr>
            <w:r w:rsidRPr="004B4F68">
              <w:rPr>
                <w:rFonts w:asciiTheme="majorHAnsi" w:hAnsiTheme="majorHAnsi" w:cstheme="majorHAnsi"/>
                <w:b/>
                <w:sz w:val="22"/>
                <w:szCs w:val="22"/>
              </w:rPr>
              <w:t>PROGRAMS</w:t>
            </w:r>
          </w:p>
        </w:tc>
        <w:tc>
          <w:tcPr>
            <w:tcW w:w="130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9D50B9C" w14:textId="0BD75772" w:rsidR="002A0C7E" w:rsidRPr="004B4F68" w:rsidRDefault="002A0C7E" w:rsidP="002A0C7E">
            <w:pPr>
              <w:jc w:val="center"/>
              <w:rPr>
                <w:rFonts w:asciiTheme="majorHAnsi" w:hAnsiTheme="majorHAnsi" w:cstheme="majorHAnsi"/>
                <w:b/>
                <w:sz w:val="22"/>
                <w:szCs w:val="22"/>
              </w:rPr>
            </w:pPr>
            <w:r w:rsidRPr="004B4F68">
              <w:rPr>
                <w:rFonts w:asciiTheme="majorHAnsi" w:hAnsiTheme="majorHAnsi" w:cstheme="majorHAnsi"/>
                <w:b/>
                <w:sz w:val="22"/>
                <w:szCs w:val="22"/>
              </w:rPr>
              <w:t xml:space="preserve">Budget Allocation </w:t>
            </w:r>
            <w:r>
              <w:rPr>
                <w:rFonts w:asciiTheme="majorHAnsi" w:hAnsiTheme="majorHAnsi" w:cstheme="majorHAnsi"/>
                <w:b/>
                <w:sz w:val="22"/>
                <w:szCs w:val="22"/>
              </w:rPr>
              <w:t>for Math Coaches</w:t>
            </w:r>
          </w:p>
        </w:tc>
        <w:tc>
          <w:tcPr>
            <w:tcW w:w="190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D2B2356" w14:textId="77777777" w:rsidR="002A0C7E" w:rsidRPr="004B4F68" w:rsidRDefault="002A0C7E" w:rsidP="002A0C7E">
            <w:pPr>
              <w:rPr>
                <w:rFonts w:asciiTheme="majorHAnsi" w:hAnsiTheme="majorHAnsi" w:cstheme="majorHAnsi"/>
                <w:b/>
                <w:sz w:val="22"/>
                <w:szCs w:val="22"/>
              </w:rPr>
            </w:pPr>
            <w:r w:rsidRPr="004B4F68">
              <w:rPr>
                <w:rFonts w:asciiTheme="majorHAnsi" w:hAnsiTheme="majorHAnsi" w:cstheme="majorHAnsi"/>
                <w:b/>
                <w:sz w:val="22"/>
                <w:szCs w:val="22"/>
              </w:rPr>
              <w:t>Current Staffing (with Principal reallocation)</w:t>
            </w:r>
          </w:p>
        </w:tc>
        <w:tc>
          <w:tcPr>
            <w:tcW w:w="166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5168F3" w14:textId="0C4C9D15" w:rsidR="002A0C7E" w:rsidRPr="004B4F68" w:rsidRDefault="002A0C7E" w:rsidP="002A0C7E">
            <w:pPr>
              <w:rPr>
                <w:rFonts w:asciiTheme="majorHAnsi" w:hAnsiTheme="majorHAnsi" w:cstheme="majorHAnsi"/>
                <w:b/>
              </w:rPr>
            </w:pPr>
            <w:r w:rsidRPr="003D02ED">
              <w:rPr>
                <w:rFonts w:asciiTheme="majorHAnsi" w:hAnsiTheme="majorHAnsi" w:cstheme="majorHAnsi"/>
                <w:b/>
                <w:sz w:val="22"/>
                <w:szCs w:val="22"/>
              </w:rPr>
              <w:t>Budget Allocation for Math Interventionists</w:t>
            </w:r>
          </w:p>
        </w:tc>
        <w:tc>
          <w:tcPr>
            <w:tcW w:w="209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AF74E8B" w14:textId="151EB6A4" w:rsidR="002A0C7E" w:rsidRPr="004B4F68" w:rsidRDefault="002A0C7E" w:rsidP="002A0C7E">
            <w:pPr>
              <w:rPr>
                <w:rFonts w:asciiTheme="majorHAnsi" w:hAnsiTheme="majorHAnsi" w:cstheme="majorHAnsi"/>
                <w:b/>
                <w:sz w:val="22"/>
                <w:szCs w:val="22"/>
              </w:rPr>
            </w:pPr>
            <w:r w:rsidRPr="004B4F68">
              <w:rPr>
                <w:rFonts w:asciiTheme="majorHAnsi" w:hAnsiTheme="majorHAnsi" w:cstheme="majorHAnsi"/>
                <w:b/>
                <w:sz w:val="22"/>
                <w:szCs w:val="22"/>
              </w:rPr>
              <w:t>Math Interventionist Staffing (ESSER Funding)</w:t>
            </w:r>
          </w:p>
        </w:tc>
      </w:tr>
      <w:tr w:rsidR="002A0C7E" w:rsidRPr="004B4F68" w14:paraId="079B60EB" w14:textId="77777777" w:rsidTr="002A0C7E">
        <w:trPr>
          <w:trHeight w:val="305"/>
        </w:trPr>
        <w:tc>
          <w:tcPr>
            <w:tcW w:w="23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AFF723" w14:textId="77777777" w:rsidR="002A0C7E" w:rsidRPr="004B4F68" w:rsidRDefault="002A0C7E" w:rsidP="002A0C7E">
            <w:pPr>
              <w:rPr>
                <w:rFonts w:asciiTheme="majorHAnsi" w:hAnsiTheme="majorHAnsi" w:cstheme="majorHAnsi"/>
                <w:b/>
              </w:rPr>
            </w:pPr>
            <w:r w:rsidRPr="004B4F68">
              <w:rPr>
                <w:rFonts w:asciiTheme="majorHAnsi" w:hAnsiTheme="majorHAnsi" w:cstheme="majorHAnsi"/>
                <w:b/>
              </w:rPr>
              <w:t>ACC/ARLINGTON TECH</w:t>
            </w:r>
          </w:p>
        </w:tc>
        <w:tc>
          <w:tcPr>
            <w:tcW w:w="1305"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64A8F26C" w14:textId="77777777" w:rsidR="002A0C7E" w:rsidRPr="004B4F68" w:rsidRDefault="002A0C7E" w:rsidP="002A0C7E">
            <w:pPr>
              <w:jc w:val="center"/>
              <w:rPr>
                <w:rFonts w:asciiTheme="majorHAnsi" w:hAnsiTheme="majorHAnsi" w:cstheme="majorHAnsi"/>
                <w:b/>
              </w:rPr>
            </w:pPr>
            <w:r w:rsidRPr="004B4F68">
              <w:rPr>
                <w:rFonts w:asciiTheme="majorHAnsi" w:hAnsiTheme="majorHAnsi" w:cstheme="majorHAnsi"/>
                <w:bCs/>
              </w:rPr>
              <w:t>0.5</w:t>
            </w:r>
          </w:p>
        </w:tc>
        <w:tc>
          <w:tcPr>
            <w:tcW w:w="1901" w:type="dxa"/>
            <w:tcBorders>
              <w:top w:val="single" w:sz="4" w:space="0" w:color="auto"/>
              <w:left w:val="single" w:sz="4" w:space="0" w:color="auto"/>
              <w:bottom w:val="single" w:sz="4" w:space="0" w:color="auto"/>
              <w:right w:val="single" w:sz="4" w:space="0" w:color="auto"/>
            </w:tcBorders>
            <w:shd w:val="clear" w:color="auto" w:fill="CE7674"/>
            <w:hideMark/>
          </w:tcPr>
          <w:p w14:paraId="40690AFA" w14:textId="508C72CB" w:rsidR="002A0C7E" w:rsidRPr="004B4F68" w:rsidRDefault="002A0C7E" w:rsidP="002A0C7E">
            <w:pPr>
              <w:jc w:val="center"/>
              <w:rPr>
                <w:rFonts w:asciiTheme="majorHAnsi" w:hAnsiTheme="majorHAnsi" w:cstheme="majorHAnsi"/>
                <w:b/>
              </w:rPr>
            </w:pPr>
            <w:r>
              <w:rPr>
                <w:rFonts w:asciiTheme="majorHAnsi" w:hAnsiTheme="majorHAnsi" w:cstheme="majorHAnsi"/>
                <w:bCs/>
              </w:rPr>
              <w:t>0</w:t>
            </w:r>
          </w:p>
        </w:tc>
        <w:tc>
          <w:tcPr>
            <w:tcW w:w="1664" w:type="dxa"/>
            <w:tcBorders>
              <w:top w:val="single" w:sz="4" w:space="0" w:color="auto"/>
              <w:left w:val="single" w:sz="4" w:space="0" w:color="auto"/>
              <w:bottom w:val="single" w:sz="4" w:space="0" w:color="auto"/>
              <w:right w:val="single" w:sz="4" w:space="0" w:color="auto"/>
            </w:tcBorders>
            <w:shd w:val="clear" w:color="auto" w:fill="CE7674"/>
          </w:tcPr>
          <w:p w14:paraId="4517BD2E" w14:textId="28AE751C" w:rsidR="002A0C7E" w:rsidRPr="004B4F68" w:rsidRDefault="002A0C7E" w:rsidP="002A0C7E">
            <w:pPr>
              <w:jc w:val="center"/>
              <w:rPr>
                <w:rFonts w:asciiTheme="majorHAnsi" w:hAnsiTheme="majorHAnsi" w:cstheme="majorHAnsi"/>
                <w:bCs/>
              </w:rPr>
            </w:pPr>
            <w:r>
              <w:rPr>
                <w:rFonts w:asciiTheme="majorHAnsi" w:hAnsiTheme="majorHAnsi" w:cstheme="majorHAnsi"/>
                <w:bCs/>
              </w:rPr>
              <w:t>0</w:t>
            </w:r>
          </w:p>
        </w:tc>
        <w:tc>
          <w:tcPr>
            <w:tcW w:w="2091" w:type="dxa"/>
            <w:tcBorders>
              <w:top w:val="single" w:sz="4" w:space="0" w:color="auto"/>
              <w:left w:val="single" w:sz="4" w:space="0" w:color="auto"/>
              <w:bottom w:val="single" w:sz="4" w:space="0" w:color="auto"/>
              <w:right w:val="single" w:sz="4" w:space="0" w:color="auto"/>
            </w:tcBorders>
            <w:shd w:val="clear" w:color="auto" w:fill="CE7674"/>
          </w:tcPr>
          <w:p w14:paraId="18D6E852" w14:textId="22327CF6" w:rsidR="002A0C7E" w:rsidRPr="004B4F68" w:rsidRDefault="002A0C7E" w:rsidP="002A0C7E">
            <w:pPr>
              <w:jc w:val="center"/>
              <w:rPr>
                <w:rFonts w:asciiTheme="majorHAnsi" w:hAnsiTheme="majorHAnsi" w:cstheme="majorHAnsi"/>
                <w:bCs/>
              </w:rPr>
            </w:pPr>
            <w:r>
              <w:rPr>
                <w:rFonts w:asciiTheme="majorHAnsi" w:hAnsiTheme="majorHAnsi" w:cstheme="majorHAnsi"/>
                <w:bCs/>
              </w:rPr>
              <w:t>0</w:t>
            </w:r>
          </w:p>
        </w:tc>
      </w:tr>
      <w:tr w:rsidR="002A0C7E" w:rsidRPr="004B4F68" w14:paraId="7F244936" w14:textId="77777777" w:rsidTr="002A0C7E">
        <w:tc>
          <w:tcPr>
            <w:tcW w:w="23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E1C3A7" w14:textId="77777777" w:rsidR="002A0C7E" w:rsidRPr="004B4F68" w:rsidRDefault="002A0C7E" w:rsidP="002A0C7E">
            <w:pPr>
              <w:rPr>
                <w:rFonts w:asciiTheme="majorHAnsi" w:hAnsiTheme="majorHAnsi" w:cstheme="majorHAnsi"/>
                <w:b/>
              </w:rPr>
            </w:pPr>
            <w:r w:rsidRPr="004B4F68">
              <w:rPr>
                <w:rFonts w:asciiTheme="majorHAnsi" w:hAnsiTheme="majorHAnsi" w:cstheme="majorHAnsi"/>
                <w:b/>
              </w:rPr>
              <w:t>HB-WOODLAWN</w:t>
            </w:r>
          </w:p>
        </w:tc>
        <w:tc>
          <w:tcPr>
            <w:tcW w:w="1305"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661BC4EB" w14:textId="77777777" w:rsidR="002A0C7E" w:rsidRPr="004B4F68" w:rsidRDefault="002A0C7E" w:rsidP="002A0C7E">
            <w:pPr>
              <w:jc w:val="center"/>
              <w:rPr>
                <w:rFonts w:asciiTheme="majorHAnsi" w:hAnsiTheme="majorHAnsi" w:cstheme="majorHAnsi"/>
                <w:b/>
              </w:rPr>
            </w:pPr>
            <w:r w:rsidRPr="004B4F68">
              <w:rPr>
                <w:rFonts w:asciiTheme="majorHAnsi" w:hAnsiTheme="majorHAnsi" w:cstheme="majorHAnsi"/>
                <w:bCs/>
              </w:rPr>
              <w:t>0.5</w:t>
            </w:r>
          </w:p>
        </w:tc>
        <w:tc>
          <w:tcPr>
            <w:tcW w:w="1901" w:type="dxa"/>
            <w:tcBorders>
              <w:top w:val="single" w:sz="4" w:space="0" w:color="auto"/>
              <w:left w:val="single" w:sz="4" w:space="0" w:color="auto"/>
              <w:bottom w:val="single" w:sz="4" w:space="0" w:color="auto"/>
              <w:right w:val="single" w:sz="4" w:space="0" w:color="auto"/>
            </w:tcBorders>
            <w:shd w:val="clear" w:color="auto" w:fill="CE7674"/>
            <w:hideMark/>
          </w:tcPr>
          <w:p w14:paraId="525E50E6" w14:textId="6A06C652" w:rsidR="002A0C7E" w:rsidRPr="004B4F68" w:rsidRDefault="002A0C7E" w:rsidP="002A0C7E">
            <w:pPr>
              <w:jc w:val="center"/>
              <w:rPr>
                <w:rFonts w:asciiTheme="majorHAnsi" w:hAnsiTheme="majorHAnsi" w:cstheme="majorHAnsi"/>
                <w:b/>
              </w:rPr>
            </w:pPr>
            <w:r>
              <w:rPr>
                <w:rFonts w:asciiTheme="majorHAnsi" w:hAnsiTheme="majorHAnsi" w:cstheme="majorHAnsi"/>
                <w:bCs/>
              </w:rPr>
              <w:t>0</w:t>
            </w:r>
          </w:p>
        </w:tc>
        <w:tc>
          <w:tcPr>
            <w:tcW w:w="1664" w:type="dxa"/>
            <w:tcBorders>
              <w:top w:val="single" w:sz="4" w:space="0" w:color="auto"/>
              <w:left w:val="single" w:sz="4" w:space="0" w:color="auto"/>
              <w:bottom w:val="single" w:sz="4" w:space="0" w:color="auto"/>
              <w:right w:val="single" w:sz="4" w:space="0" w:color="auto"/>
            </w:tcBorders>
            <w:shd w:val="clear" w:color="auto" w:fill="CE7674"/>
          </w:tcPr>
          <w:p w14:paraId="29DC3051" w14:textId="6B4B0F67" w:rsidR="002A0C7E" w:rsidRPr="004B4F68" w:rsidRDefault="002A0C7E" w:rsidP="002A0C7E">
            <w:pPr>
              <w:jc w:val="center"/>
              <w:rPr>
                <w:rFonts w:asciiTheme="majorHAnsi" w:hAnsiTheme="majorHAnsi" w:cstheme="majorHAnsi"/>
                <w:bCs/>
              </w:rPr>
            </w:pPr>
            <w:r>
              <w:rPr>
                <w:rFonts w:asciiTheme="majorHAnsi" w:hAnsiTheme="majorHAnsi" w:cstheme="majorHAnsi"/>
                <w:bCs/>
              </w:rPr>
              <w:t>0</w:t>
            </w:r>
          </w:p>
        </w:tc>
        <w:tc>
          <w:tcPr>
            <w:tcW w:w="2091" w:type="dxa"/>
            <w:tcBorders>
              <w:top w:val="single" w:sz="4" w:space="0" w:color="auto"/>
              <w:left w:val="single" w:sz="4" w:space="0" w:color="auto"/>
              <w:bottom w:val="single" w:sz="4" w:space="0" w:color="auto"/>
              <w:right w:val="single" w:sz="4" w:space="0" w:color="auto"/>
            </w:tcBorders>
            <w:shd w:val="clear" w:color="auto" w:fill="CE7674"/>
          </w:tcPr>
          <w:p w14:paraId="0752661E" w14:textId="5FA5679F" w:rsidR="002A0C7E" w:rsidRPr="004B4F68" w:rsidRDefault="002A0C7E" w:rsidP="002A0C7E">
            <w:pPr>
              <w:jc w:val="center"/>
              <w:rPr>
                <w:rFonts w:asciiTheme="majorHAnsi" w:hAnsiTheme="majorHAnsi" w:cstheme="majorHAnsi"/>
                <w:bCs/>
              </w:rPr>
            </w:pPr>
            <w:r>
              <w:rPr>
                <w:rFonts w:asciiTheme="majorHAnsi" w:hAnsiTheme="majorHAnsi" w:cstheme="majorHAnsi"/>
                <w:bCs/>
              </w:rPr>
              <w:t>0</w:t>
            </w:r>
          </w:p>
        </w:tc>
      </w:tr>
    </w:tbl>
    <w:p w14:paraId="28E6C759" w14:textId="5AC4B0A7" w:rsidR="004B4F68" w:rsidRPr="004B4F68" w:rsidRDefault="004B4F68" w:rsidP="004B4F68">
      <w:pPr>
        <w:rPr>
          <w:rFonts w:asciiTheme="majorHAnsi" w:hAnsiTheme="majorHAnsi" w:cstheme="majorHAnsi"/>
          <w:color w:val="000000"/>
        </w:rPr>
      </w:pPr>
    </w:p>
    <w:p w14:paraId="387A7567" w14:textId="77777777" w:rsidR="004B4F68" w:rsidRPr="00363997" w:rsidRDefault="004B4F68" w:rsidP="004B4F68">
      <w:pPr>
        <w:rPr>
          <w:rFonts w:asciiTheme="majorHAnsi" w:hAnsiTheme="majorHAnsi" w:cstheme="majorHAnsi"/>
          <w:bCs/>
          <w:sz w:val="24"/>
          <w:szCs w:val="24"/>
        </w:rPr>
      </w:pPr>
      <w:r w:rsidRPr="00363997">
        <w:rPr>
          <w:rFonts w:asciiTheme="majorHAnsi" w:hAnsiTheme="majorHAnsi" w:cstheme="majorHAnsi"/>
          <w:bCs/>
        </w:rPr>
        <w:t>Staffing Allocations for High School Math Coaches are new in 2022-2023.</w:t>
      </w:r>
    </w:p>
    <w:p w14:paraId="10CDFC0F" w14:textId="775A7096" w:rsidR="0086639A" w:rsidRDefault="0086639A">
      <w:pPr>
        <w:rPr>
          <w:rFonts w:asciiTheme="majorHAnsi" w:eastAsia="Calibri" w:hAnsiTheme="majorHAnsi" w:cstheme="majorHAnsi"/>
        </w:rPr>
      </w:pPr>
    </w:p>
    <w:p w14:paraId="639E12CA" w14:textId="7AF84602" w:rsidR="00AF2DE3" w:rsidRDefault="00AF2DE3">
      <w:pPr>
        <w:rPr>
          <w:rFonts w:asciiTheme="majorHAnsi" w:eastAsia="Calibri" w:hAnsiTheme="majorHAnsi" w:cstheme="majorHAnsi"/>
        </w:rPr>
      </w:pPr>
      <w:r>
        <w:rPr>
          <w:rFonts w:asciiTheme="majorHAnsi" w:eastAsia="Calibri" w:hAnsiTheme="majorHAnsi" w:cstheme="majorHAnsi"/>
        </w:rPr>
        <w:br w:type="page"/>
      </w:r>
    </w:p>
    <w:p w14:paraId="21A2C56C" w14:textId="1751B2A2" w:rsidR="00AF2DE3" w:rsidRDefault="00AF2DE3" w:rsidP="00AF2DE3">
      <w:pPr>
        <w:jc w:val="center"/>
        <w:rPr>
          <w:rFonts w:asciiTheme="majorHAnsi" w:eastAsia="Calibri" w:hAnsiTheme="majorHAnsi" w:cstheme="majorHAnsi"/>
          <w:b/>
          <w:sz w:val="28"/>
          <w:szCs w:val="28"/>
        </w:rPr>
      </w:pPr>
      <w:r w:rsidRPr="00AF2DE3">
        <w:rPr>
          <w:rFonts w:asciiTheme="majorHAnsi" w:eastAsia="Calibri" w:hAnsiTheme="majorHAnsi" w:cstheme="majorHAnsi"/>
          <w:b/>
          <w:sz w:val="28"/>
          <w:szCs w:val="28"/>
        </w:rPr>
        <w:lastRenderedPageBreak/>
        <w:t>APPENDIX B</w:t>
      </w:r>
    </w:p>
    <w:p w14:paraId="343EB077" w14:textId="471384E4" w:rsidR="00FE025E" w:rsidRDefault="00FE025E" w:rsidP="00AF2DE3">
      <w:pPr>
        <w:jc w:val="center"/>
        <w:rPr>
          <w:rFonts w:asciiTheme="majorHAnsi" w:eastAsia="Calibri" w:hAnsiTheme="majorHAnsi" w:cstheme="majorHAnsi"/>
          <w:b/>
          <w:sz w:val="28"/>
          <w:szCs w:val="28"/>
        </w:rPr>
      </w:pPr>
    </w:p>
    <w:p w14:paraId="52DDE689" w14:textId="18032221" w:rsidR="00FE025E" w:rsidRPr="00AF2DE3" w:rsidRDefault="00FE025E" w:rsidP="00AF2DE3">
      <w:pPr>
        <w:jc w:val="center"/>
        <w:rPr>
          <w:rFonts w:asciiTheme="majorHAnsi" w:eastAsia="Calibri" w:hAnsiTheme="majorHAnsi" w:cstheme="majorHAnsi"/>
          <w:b/>
          <w:sz w:val="28"/>
          <w:szCs w:val="28"/>
        </w:rPr>
      </w:pPr>
      <w:r>
        <w:rPr>
          <w:rFonts w:asciiTheme="majorHAnsi" w:eastAsia="Calibri" w:hAnsiTheme="majorHAnsi" w:cstheme="majorHAnsi"/>
          <w:b/>
          <w:sz w:val="28"/>
          <w:szCs w:val="28"/>
        </w:rPr>
        <w:t>Current Elementary School Allocations by Type, SY2022-23</w:t>
      </w:r>
    </w:p>
    <w:p w14:paraId="15ADB031" w14:textId="0029F9F4" w:rsidR="00AF2DE3" w:rsidRPr="00F01CD9" w:rsidRDefault="00AF2DE3" w:rsidP="00AF2DE3">
      <w:pPr>
        <w:jc w:val="center"/>
        <w:rPr>
          <w:rFonts w:asciiTheme="majorHAnsi" w:eastAsia="Calibri" w:hAnsiTheme="majorHAnsi" w:cstheme="majorHAnsi"/>
          <w:b/>
          <w:sz w:val="28"/>
          <w:szCs w:val="28"/>
        </w:rPr>
      </w:pPr>
    </w:p>
    <w:tbl>
      <w:tblPr>
        <w:tblW w:w="9360" w:type="dxa"/>
        <w:tblInd w:w="-5" w:type="dxa"/>
        <w:tblLook w:val="04A0" w:firstRow="1" w:lastRow="0" w:firstColumn="1" w:lastColumn="0" w:noHBand="0" w:noVBand="1"/>
      </w:tblPr>
      <w:tblGrid>
        <w:gridCol w:w="2250"/>
        <w:gridCol w:w="1576"/>
        <w:gridCol w:w="1844"/>
        <w:gridCol w:w="1710"/>
        <w:gridCol w:w="1980"/>
      </w:tblGrid>
      <w:tr w:rsidR="00FE025E" w:rsidRPr="00AF2DE3" w14:paraId="30E97785" w14:textId="77777777" w:rsidTr="00FE025E">
        <w:trPr>
          <w:trHeight w:val="1035"/>
        </w:trPr>
        <w:tc>
          <w:tcPr>
            <w:tcW w:w="225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20681E0" w14:textId="7C9605B1" w:rsidR="00FE025E" w:rsidRPr="00FE025E" w:rsidRDefault="00FE025E" w:rsidP="00FE025E">
            <w:pPr>
              <w:spacing w:line="240" w:lineRule="auto"/>
              <w:rPr>
                <w:rFonts w:asciiTheme="majorHAnsi" w:eastAsia="Calibri" w:hAnsiTheme="majorHAnsi" w:cstheme="majorHAnsi"/>
                <w:b/>
                <w:lang w:val="en-US"/>
              </w:rPr>
            </w:pPr>
            <w:r w:rsidRPr="004B4F68">
              <w:rPr>
                <w:rFonts w:asciiTheme="majorHAnsi" w:hAnsiTheme="majorHAnsi" w:cstheme="majorHAnsi"/>
                <w:b/>
              </w:rPr>
              <w:t>ELEMENTARY SCHOOL</w:t>
            </w:r>
          </w:p>
        </w:tc>
        <w:tc>
          <w:tcPr>
            <w:tcW w:w="1576" w:type="dxa"/>
            <w:tcBorders>
              <w:top w:val="single" w:sz="4" w:space="0" w:color="auto"/>
              <w:left w:val="nil"/>
              <w:bottom w:val="single" w:sz="4" w:space="0" w:color="auto"/>
              <w:right w:val="single" w:sz="4" w:space="0" w:color="auto"/>
            </w:tcBorders>
            <w:shd w:val="clear" w:color="auto" w:fill="B8CCE4" w:themeFill="accent1" w:themeFillTint="66"/>
            <w:hideMark/>
          </w:tcPr>
          <w:p w14:paraId="4EB11CAE" w14:textId="39C860EB" w:rsidR="00FE025E" w:rsidRPr="00FE025E" w:rsidRDefault="00FE025E" w:rsidP="00FE025E">
            <w:pPr>
              <w:spacing w:line="240" w:lineRule="auto"/>
              <w:rPr>
                <w:rFonts w:asciiTheme="majorHAnsi" w:eastAsia="Calibri" w:hAnsiTheme="majorHAnsi" w:cstheme="majorHAnsi"/>
                <w:b/>
                <w:lang w:val="en-US"/>
              </w:rPr>
            </w:pPr>
            <w:r w:rsidRPr="00FE025E">
              <w:rPr>
                <w:rFonts w:asciiTheme="majorHAnsi" w:eastAsia="Calibri" w:hAnsiTheme="majorHAnsi" w:cstheme="majorHAnsi"/>
                <w:b/>
                <w:lang w:val="en-US"/>
              </w:rPr>
              <w:t>Reading Specialist</w:t>
            </w:r>
            <w:r>
              <w:rPr>
                <w:rFonts w:asciiTheme="majorHAnsi" w:eastAsia="Calibri" w:hAnsiTheme="majorHAnsi" w:cstheme="majorHAnsi"/>
                <w:b/>
                <w:lang w:val="en-US"/>
              </w:rPr>
              <w:t xml:space="preserve"> and</w:t>
            </w:r>
            <w:r w:rsidRPr="00FE025E">
              <w:rPr>
                <w:rFonts w:asciiTheme="majorHAnsi" w:eastAsia="Calibri" w:hAnsiTheme="majorHAnsi" w:cstheme="majorHAnsi"/>
                <w:b/>
                <w:lang w:val="en-US"/>
              </w:rPr>
              <w:t xml:space="preserve"> Interventionist </w:t>
            </w:r>
          </w:p>
        </w:tc>
        <w:tc>
          <w:tcPr>
            <w:tcW w:w="1844" w:type="dxa"/>
            <w:tcBorders>
              <w:top w:val="single" w:sz="4" w:space="0" w:color="auto"/>
              <w:left w:val="nil"/>
              <w:bottom w:val="single" w:sz="4" w:space="0" w:color="auto"/>
              <w:right w:val="single" w:sz="4" w:space="0" w:color="auto"/>
            </w:tcBorders>
            <w:shd w:val="clear" w:color="auto" w:fill="B8CCE4" w:themeFill="accent1" w:themeFillTint="66"/>
            <w:hideMark/>
          </w:tcPr>
          <w:p w14:paraId="7BA622CA" w14:textId="6DFA87F3" w:rsidR="00FE025E" w:rsidRPr="00FE025E" w:rsidRDefault="00FE025E" w:rsidP="00FE025E">
            <w:pPr>
              <w:spacing w:line="240" w:lineRule="auto"/>
              <w:rPr>
                <w:rFonts w:asciiTheme="majorHAnsi" w:eastAsia="Calibri" w:hAnsiTheme="majorHAnsi" w:cstheme="majorHAnsi"/>
                <w:b/>
                <w:lang w:val="en-US"/>
              </w:rPr>
            </w:pPr>
            <w:r>
              <w:rPr>
                <w:rFonts w:asciiTheme="majorHAnsi" w:eastAsia="Calibri" w:hAnsiTheme="majorHAnsi" w:cstheme="majorHAnsi"/>
                <w:b/>
                <w:lang w:val="en-US"/>
              </w:rPr>
              <w:t>Resource Teacher for the Gifted (RTG)</w:t>
            </w:r>
          </w:p>
        </w:tc>
        <w:tc>
          <w:tcPr>
            <w:tcW w:w="1710" w:type="dxa"/>
            <w:tcBorders>
              <w:top w:val="single" w:sz="4" w:space="0" w:color="auto"/>
              <w:left w:val="nil"/>
              <w:bottom w:val="single" w:sz="4" w:space="0" w:color="auto"/>
              <w:right w:val="single" w:sz="12" w:space="0" w:color="auto"/>
            </w:tcBorders>
            <w:shd w:val="clear" w:color="auto" w:fill="B8CCE4" w:themeFill="accent1" w:themeFillTint="66"/>
            <w:hideMark/>
          </w:tcPr>
          <w:p w14:paraId="2F919F96" w14:textId="35C11E81" w:rsidR="00FE025E" w:rsidRPr="00FE025E" w:rsidRDefault="00FE025E" w:rsidP="00FE025E">
            <w:pPr>
              <w:spacing w:line="240" w:lineRule="auto"/>
              <w:rPr>
                <w:rFonts w:asciiTheme="majorHAnsi" w:eastAsia="Calibri" w:hAnsiTheme="majorHAnsi" w:cstheme="majorHAnsi"/>
                <w:b/>
                <w:lang w:val="en-US"/>
              </w:rPr>
            </w:pPr>
            <w:r w:rsidRPr="00FE025E">
              <w:rPr>
                <w:rFonts w:asciiTheme="majorHAnsi" w:eastAsia="Calibri" w:hAnsiTheme="majorHAnsi" w:cstheme="majorHAnsi"/>
                <w:b/>
                <w:lang w:val="en-US"/>
              </w:rPr>
              <w:t>Instr</w:t>
            </w:r>
            <w:r>
              <w:rPr>
                <w:rFonts w:asciiTheme="majorHAnsi" w:eastAsia="Calibri" w:hAnsiTheme="majorHAnsi" w:cstheme="majorHAnsi"/>
                <w:b/>
                <w:lang w:val="en-US"/>
              </w:rPr>
              <w:t>uctional Technology Coordinator (ITC)</w:t>
            </w:r>
          </w:p>
        </w:tc>
        <w:tc>
          <w:tcPr>
            <w:tcW w:w="1980" w:type="dxa"/>
            <w:tcBorders>
              <w:top w:val="single" w:sz="12" w:space="0" w:color="auto"/>
              <w:left w:val="single" w:sz="12" w:space="0" w:color="auto"/>
              <w:bottom w:val="single" w:sz="4" w:space="0" w:color="auto"/>
              <w:right w:val="single" w:sz="12" w:space="0" w:color="auto"/>
            </w:tcBorders>
            <w:shd w:val="clear" w:color="auto" w:fill="B8CCE4" w:themeFill="accent1" w:themeFillTint="66"/>
            <w:hideMark/>
          </w:tcPr>
          <w:p w14:paraId="00A40F3E" w14:textId="7F5EC737" w:rsidR="00FE025E" w:rsidRPr="00FE025E" w:rsidRDefault="00FE025E" w:rsidP="00FE025E">
            <w:pPr>
              <w:spacing w:line="240" w:lineRule="auto"/>
              <w:rPr>
                <w:rFonts w:asciiTheme="majorHAnsi" w:eastAsia="Calibri" w:hAnsiTheme="majorHAnsi" w:cstheme="majorHAnsi"/>
                <w:b/>
                <w:lang w:val="en-US"/>
              </w:rPr>
            </w:pPr>
            <w:r>
              <w:rPr>
                <w:rFonts w:asciiTheme="majorHAnsi" w:eastAsia="Calibri" w:hAnsiTheme="majorHAnsi" w:cstheme="majorHAnsi"/>
                <w:b/>
                <w:lang w:val="en-US"/>
              </w:rPr>
              <w:t>Math Coach and</w:t>
            </w:r>
            <w:r w:rsidRPr="00FE025E">
              <w:rPr>
                <w:rFonts w:asciiTheme="majorHAnsi" w:eastAsia="Calibri" w:hAnsiTheme="majorHAnsi" w:cstheme="majorHAnsi"/>
                <w:b/>
                <w:lang w:val="en-US"/>
              </w:rPr>
              <w:t xml:space="preserve"> Interventionist</w:t>
            </w:r>
          </w:p>
        </w:tc>
      </w:tr>
      <w:tr w:rsidR="00AF2DE3" w:rsidRPr="00AF2DE3" w14:paraId="5810B6D8" w14:textId="77777777" w:rsidTr="00FE025E">
        <w:trPr>
          <w:trHeight w:val="285"/>
        </w:trPr>
        <w:tc>
          <w:tcPr>
            <w:tcW w:w="2250" w:type="dxa"/>
            <w:tcBorders>
              <w:top w:val="nil"/>
              <w:left w:val="single" w:sz="4" w:space="0" w:color="auto"/>
              <w:bottom w:val="single" w:sz="4" w:space="0" w:color="auto"/>
              <w:right w:val="single" w:sz="4" w:space="0" w:color="auto"/>
            </w:tcBorders>
            <w:shd w:val="clear" w:color="auto" w:fill="auto"/>
            <w:vAlign w:val="bottom"/>
            <w:hideMark/>
          </w:tcPr>
          <w:p w14:paraId="079AF36D" w14:textId="77777777" w:rsidR="00AF2DE3" w:rsidRPr="00FE025E" w:rsidRDefault="00AF2DE3" w:rsidP="00FE025E">
            <w:pPr>
              <w:spacing w:line="240" w:lineRule="auto"/>
              <w:rPr>
                <w:rFonts w:asciiTheme="majorHAnsi" w:eastAsia="Calibri" w:hAnsiTheme="majorHAnsi" w:cstheme="majorHAnsi"/>
                <w:b/>
                <w:bCs/>
                <w:caps/>
                <w:sz w:val="24"/>
                <w:szCs w:val="24"/>
                <w:lang w:val="en-US"/>
              </w:rPr>
            </w:pPr>
            <w:r w:rsidRPr="00FE025E">
              <w:rPr>
                <w:rFonts w:asciiTheme="majorHAnsi" w:eastAsia="Calibri" w:hAnsiTheme="majorHAnsi" w:cstheme="majorHAnsi"/>
                <w:b/>
                <w:bCs/>
                <w:caps/>
                <w:sz w:val="24"/>
                <w:szCs w:val="24"/>
                <w:lang w:val="en-US"/>
              </w:rPr>
              <w:t>Abingdon</w:t>
            </w:r>
          </w:p>
        </w:tc>
        <w:tc>
          <w:tcPr>
            <w:tcW w:w="1576" w:type="dxa"/>
            <w:tcBorders>
              <w:top w:val="nil"/>
              <w:left w:val="nil"/>
              <w:bottom w:val="single" w:sz="4" w:space="0" w:color="auto"/>
              <w:right w:val="single" w:sz="4" w:space="0" w:color="auto"/>
            </w:tcBorders>
            <w:shd w:val="clear" w:color="auto" w:fill="auto"/>
            <w:noWrap/>
            <w:vAlign w:val="bottom"/>
            <w:hideMark/>
          </w:tcPr>
          <w:p w14:paraId="5E794DDD"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2</w:t>
            </w:r>
          </w:p>
        </w:tc>
        <w:tc>
          <w:tcPr>
            <w:tcW w:w="1844" w:type="dxa"/>
            <w:tcBorders>
              <w:top w:val="nil"/>
              <w:left w:val="nil"/>
              <w:bottom w:val="single" w:sz="4" w:space="0" w:color="auto"/>
              <w:right w:val="single" w:sz="4" w:space="0" w:color="auto"/>
            </w:tcBorders>
            <w:shd w:val="clear" w:color="auto" w:fill="auto"/>
            <w:noWrap/>
            <w:vAlign w:val="bottom"/>
            <w:hideMark/>
          </w:tcPr>
          <w:p w14:paraId="6EACEE63"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w:t>
            </w:r>
          </w:p>
        </w:tc>
        <w:tc>
          <w:tcPr>
            <w:tcW w:w="1710" w:type="dxa"/>
            <w:tcBorders>
              <w:top w:val="nil"/>
              <w:left w:val="nil"/>
              <w:bottom w:val="single" w:sz="4" w:space="0" w:color="auto"/>
              <w:right w:val="single" w:sz="12" w:space="0" w:color="auto"/>
            </w:tcBorders>
            <w:shd w:val="clear" w:color="auto" w:fill="auto"/>
            <w:noWrap/>
            <w:vAlign w:val="bottom"/>
            <w:hideMark/>
          </w:tcPr>
          <w:p w14:paraId="7B423F0D"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w:t>
            </w:r>
          </w:p>
        </w:tc>
        <w:tc>
          <w:tcPr>
            <w:tcW w:w="1980" w:type="dxa"/>
            <w:tcBorders>
              <w:top w:val="nil"/>
              <w:left w:val="single" w:sz="12" w:space="0" w:color="auto"/>
              <w:bottom w:val="single" w:sz="4" w:space="0" w:color="auto"/>
              <w:right w:val="single" w:sz="12" w:space="0" w:color="auto"/>
            </w:tcBorders>
            <w:shd w:val="clear" w:color="auto" w:fill="auto"/>
            <w:noWrap/>
            <w:vAlign w:val="bottom"/>
            <w:hideMark/>
          </w:tcPr>
          <w:p w14:paraId="3779D5ED"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w:t>
            </w:r>
          </w:p>
        </w:tc>
      </w:tr>
      <w:tr w:rsidR="00AF2DE3" w:rsidRPr="00AF2DE3" w14:paraId="66879D00" w14:textId="77777777" w:rsidTr="00FE025E">
        <w:trPr>
          <w:trHeight w:val="285"/>
        </w:trPr>
        <w:tc>
          <w:tcPr>
            <w:tcW w:w="2250" w:type="dxa"/>
            <w:tcBorders>
              <w:top w:val="nil"/>
              <w:left w:val="single" w:sz="4" w:space="0" w:color="auto"/>
              <w:bottom w:val="single" w:sz="4" w:space="0" w:color="auto"/>
              <w:right w:val="single" w:sz="4" w:space="0" w:color="auto"/>
            </w:tcBorders>
            <w:shd w:val="clear" w:color="auto" w:fill="auto"/>
            <w:vAlign w:val="bottom"/>
            <w:hideMark/>
          </w:tcPr>
          <w:p w14:paraId="14435CD4" w14:textId="77777777" w:rsidR="00AF2DE3" w:rsidRPr="00FE025E" w:rsidRDefault="00AF2DE3" w:rsidP="00FE025E">
            <w:pPr>
              <w:spacing w:line="240" w:lineRule="auto"/>
              <w:rPr>
                <w:rFonts w:asciiTheme="majorHAnsi" w:eastAsia="Calibri" w:hAnsiTheme="majorHAnsi" w:cstheme="majorHAnsi"/>
                <w:b/>
                <w:bCs/>
                <w:caps/>
                <w:sz w:val="24"/>
                <w:szCs w:val="24"/>
                <w:lang w:val="en-US"/>
              </w:rPr>
            </w:pPr>
            <w:r w:rsidRPr="00FE025E">
              <w:rPr>
                <w:rFonts w:asciiTheme="majorHAnsi" w:eastAsia="Calibri" w:hAnsiTheme="majorHAnsi" w:cstheme="majorHAnsi"/>
                <w:b/>
                <w:bCs/>
                <w:caps/>
                <w:sz w:val="24"/>
                <w:szCs w:val="24"/>
                <w:lang w:val="en-US"/>
              </w:rPr>
              <w:t>ASFS</w:t>
            </w:r>
          </w:p>
        </w:tc>
        <w:tc>
          <w:tcPr>
            <w:tcW w:w="1576" w:type="dxa"/>
            <w:tcBorders>
              <w:top w:val="nil"/>
              <w:left w:val="nil"/>
              <w:bottom w:val="single" w:sz="4" w:space="0" w:color="auto"/>
              <w:right w:val="single" w:sz="4" w:space="0" w:color="auto"/>
            </w:tcBorders>
            <w:shd w:val="clear" w:color="auto" w:fill="auto"/>
            <w:noWrap/>
            <w:vAlign w:val="bottom"/>
            <w:hideMark/>
          </w:tcPr>
          <w:p w14:paraId="774CFB1E"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1.5</w:t>
            </w:r>
          </w:p>
        </w:tc>
        <w:tc>
          <w:tcPr>
            <w:tcW w:w="1844" w:type="dxa"/>
            <w:tcBorders>
              <w:top w:val="nil"/>
              <w:left w:val="nil"/>
              <w:bottom w:val="single" w:sz="4" w:space="0" w:color="auto"/>
              <w:right w:val="single" w:sz="4" w:space="0" w:color="auto"/>
            </w:tcBorders>
            <w:shd w:val="clear" w:color="auto" w:fill="auto"/>
            <w:noWrap/>
            <w:vAlign w:val="bottom"/>
            <w:hideMark/>
          </w:tcPr>
          <w:p w14:paraId="5F4AA063"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w:t>
            </w:r>
          </w:p>
        </w:tc>
        <w:tc>
          <w:tcPr>
            <w:tcW w:w="1710" w:type="dxa"/>
            <w:tcBorders>
              <w:top w:val="nil"/>
              <w:left w:val="nil"/>
              <w:bottom w:val="single" w:sz="4" w:space="0" w:color="auto"/>
              <w:right w:val="single" w:sz="12" w:space="0" w:color="auto"/>
            </w:tcBorders>
            <w:shd w:val="clear" w:color="auto" w:fill="auto"/>
            <w:noWrap/>
            <w:vAlign w:val="bottom"/>
            <w:hideMark/>
          </w:tcPr>
          <w:p w14:paraId="4CF7E4C9"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w:t>
            </w:r>
          </w:p>
        </w:tc>
        <w:tc>
          <w:tcPr>
            <w:tcW w:w="1980" w:type="dxa"/>
            <w:tcBorders>
              <w:top w:val="nil"/>
              <w:left w:val="single" w:sz="12" w:space="0" w:color="auto"/>
              <w:bottom w:val="single" w:sz="4" w:space="0" w:color="auto"/>
              <w:right w:val="single" w:sz="12" w:space="0" w:color="auto"/>
            </w:tcBorders>
            <w:shd w:val="clear" w:color="auto" w:fill="E5B8B7" w:themeFill="accent2" w:themeFillTint="66"/>
            <w:noWrap/>
            <w:vAlign w:val="bottom"/>
            <w:hideMark/>
          </w:tcPr>
          <w:p w14:paraId="5D10BF4C"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0.5</w:t>
            </w:r>
          </w:p>
        </w:tc>
      </w:tr>
      <w:tr w:rsidR="00AF2DE3" w:rsidRPr="00AF2DE3" w14:paraId="46BFEC93" w14:textId="77777777" w:rsidTr="00FE025E">
        <w:trPr>
          <w:trHeight w:val="285"/>
        </w:trPr>
        <w:tc>
          <w:tcPr>
            <w:tcW w:w="2250" w:type="dxa"/>
            <w:tcBorders>
              <w:top w:val="nil"/>
              <w:left w:val="single" w:sz="4" w:space="0" w:color="auto"/>
              <w:bottom w:val="single" w:sz="4" w:space="0" w:color="auto"/>
              <w:right w:val="single" w:sz="4" w:space="0" w:color="auto"/>
            </w:tcBorders>
            <w:shd w:val="clear" w:color="auto" w:fill="auto"/>
            <w:vAlign w:val="bottom"/>
            <w:hideMark/>
          </w:tcPr>
          <w:p w14:paraId="7B9EF365" w14:textId="77777777" w:rsidR="00AF2DE3" w:rsidRPr="00FE025E" w:rsidRDefault="00AF2DE3" w:rsidP="00FE025E">
            <w:pPr>
              <w:spacing w:line="240" w:lineRule="auto"/>
              <w:rPr>
                <w:rFonts w:asciiTheme="majorHAnsi" w:eastAsia="Calibri" w:hAnsiTheme="majorHAnsi" w:cstheme="majorHAnsi"/>
                <w:b/>
                <w:bCs/>
                <w:caps/>
                <w:sz w:val="24"/>
                <w:szCs w:val="24"/>
                <w:lang w:val="en-US"/>
              </w:rPr>
            </w:pPr>
            <w:r w:rsidRPr="00FE025E">
              <w:rPr>
                <w:rFonts w:asciiTheme="majorHAnsi" w:eastAsia="Calibri" w:hAnsiTheme="majorHAnsi" w:cstheme="majorHAnsi"/>
                <w:b/>
                <w:bCs/>
                <w:caps/>
                <w:sz w:val="24"/>
                <w:szCs w:val="24"/>
                <w:lang w:val="en-US"/>
              </w:rPr>
              <w:t>Ashlawn</w:t>
            </w:r>
          </w:p>
        </w:tc>
        <w:tc>
          <w:tcPr>
            <w:tcW w:w="1576" w:type="dxa"/>
            <w:tcBorders>
              <w:top w:val="nil"/>
              <w:left w:val="nil"/>
              <w:bottom w:val="single" w:sz="4" w:space="0" w:color="auto"/>
              <w:right w:val="single" w:sz="4" w:space="0" w:color="auto"/>
            </w:tcBorders>
            <w:shd w:val="clear" w:color="auto" w:fill="auto"/>
            <w:noWrap/>
            <w:vAlign w:val="bottom"/>
            <w:hideMark/>
          </w:tcPr>
          <w:p w14:paraId="1BEC6733"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1.5</w:t>
            </w:r>
          </w:p>
        </w:tc>
        <w:tc>
          <w:tcPr>
            <w:tcW w:w="1844" w:type="dxa"/>
            <w:tcBorders>
              <w:top w:val="nil"/>
              <w:left w:val="nil"/>
              <w:bottom w:val="single" w:sz="4" w:space="0" w:color="auto"/>
              <w:right w:val="single" w:sz="4" w:space="0" w:color="auto"/>
            </w:tcBorders>
            <w:shd w:val="clear" w:color="auto" w:fill="auto"/>
            <w:noWrap/>
            <w:vAlign w:val="bottom"/>
            <w:hideMark/>
          </w:tcPr>
          <w:p w14:paraId="573FCC98"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w:t>
            </w:r>
          </w:p>
        </w:tc>
        <w:tc>
          <w:tcPr>
            <w:tcW w:w="1710" w:type="dxa"/>
            <w:tcBorders>
              <w:top w:val="nil"/>
              <w:left w:val="nil"/>
              <w:bottom w:val="single" w:sz="4" w:space="0" w:color="auto"/>
              <w:right w:val="single" w:sz="12" w:space="0" w:color="auto"/>
            </w:tcBorders>
            <w:shd w:val="clear" w:color="auto" w:fill="auto"/>
            <w:noWrap/>
            <w:vAlign w:val="bottom"/>
            <w:hideMark/>
          </w:tcPr>
          <w:p w14:paraId="4598BE7B"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w:t>
            </w:r>
          </w:p>
        </w:tc>
        <w:tc>
          <w:tcPr>
            <w:tcW w:w="1980" w:type="dxa"/>
            <w:tcBorders>
              <w:top w:val="nil"/>
              <w:left w:val="single" w:sz="12" w:space="0" w:color="auto"/>
              <w:bottom w:val="single" w:sz="4" w:space="0" w:color="auto"/>
              <w:right w:val="single" w:sz="12" w:space="0" w:color="auto"/>
            </w:tcBorders>
            <w:shd w:val="clear" w:color="auto" w:fill="E5B8B7" w:themeFill="accent2" w:themeFillTint="66"/>
            <w:noWrap/>
            <w:vAlign w:val="bottom"/>
            <w:hideMark/>
          </w:tcPr>
          <w:p w14:paraId="0FD057AB"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0.5</w:t>
            </w:r>
          </w:p>
        </w:tc>
      </w:tr>
      <w:tr w:rsidR="00AF2DE3" w:rsidRPr="00AF2DE3" w14:paraId="5B00CAE8" w14:textId="77777777" w:rsidTr="00FE025E">
        <w:trPr>
          <w:trHeight w:val="285"/>
        </w:trPr>
        <w:tc>
          <w:tcPr>
            <w:tcW w:w="2250" w:type="dxa"/>
            <w:tcBorders>
              <w:top w:val="nil"/>
              <w:left w:val="single" w:sz="4" w:space="0" w:color="auto"/>
              <w:bottom w:val="single" w:sz="4" w:space="0" w:color="auto"/>
              <w:right w:val="single" w:sz="4" w:space="0" w:color="auto"/>
            </w:tcBorders>
            <w:shd w:val="clear" w:color="auto" w:fill="auto"/>
            <w:vAlign w:val="bottom"/>
            <w:hideMark/>
          </w:tcPr>
          <w:p w14:paraId="4BE398BF" w14:textId="77777777" w:rsidR="00AF2DE3" w:rsidRPr="00FE025E" w:rsidRDefault="00AF2DE3" w:rsidP="00FE025E">
            <w:pPr>
              <w:spacing w:line="240" w:lineRule="auto"/>
              <w:rPr>
                <w:rFonts w:asciiTheme="majorHAnsi" w:eastAsia="Calibri" w:hAnsiTheme="majorHAnsi" w:cstheme="majorHAnsi"/>
                <w:b/>
                <w:bCs/>
                <w:caps/>
                <w:sz w:val="24"/>
                <w:szCs w:val="24"/>
                <w:lang w:val="en-US"/>
              </w:rPr>
            </w:pPr>
            <w:r w:rsidRPr="00FE025E">
              <w:rPr>
                <w:rFonts w:asciiTheme="majorHAnsi" w:eastAsia="Calibri" w:hAnsiTheme="majorHAnsi" w:cstheme="majorHAnsi"/>
                <w:b/>
                <w:bCs/>
                <w:caps/>
                <w:sz w:val="24"/>
                <w:szCs w:val="24"/>
                <w:lang w:val="en-US"/>
              </w:rPr>
              <w:t>ATS</w:t>
            </w:r>
          </w:p>
        </w:tc>
        <w:tc>
          <w:tcPr>
            <w:tcW w:w="1576" w:type="dxa"/>
            <w:tcBorders>
              <w:top w:val="nil"/>
              <w:left w:val="nil"/>
              <w:bottom w:val="single" w:sz="4" w:space="0" w:color="auto"/>
              <w:right w:val="single" w:sz="4" w:space="0" w:color="auto"/>
            </w:tcBorders>
            <w:shd w:val="clear" w:color="auto" w:fill="auto"/>
            <w:noWrap/>
            <w:vAlign w:val="bottom"/>
            <w:hideMark/>
          </w:tcPr>
          <w:p w14:paraId="7567ACF4"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1.5</w:t>
            </w:r>
          </w:p>
        </w:tc>
        <w:tc>
          <w:tcPr>
            <w:tcW w:w="1844" w:type="dxa"/>
            <w:tcBorders>
              <w:top w:val="nil"/>
              <w:left w:val="nil"/>
              <w:bottom w:val="single" w:sz="4" w:space="0" w:color="auto"/>
              <w:right w:val="single" w:sz="4" w:space="0" w:color="auto"/>
            </w:tcBorders>
            <w:shd w:val="clear" w:color="auto" w:fill="auto"/>
            <w:noWrap/>
            <w:vAlign w:val="bottom"/>
            <w:hideMark/>
          </w:tcPr>
          <w:p w14:paraId="2562F71E"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w:t>
            </w:r>
          </w:p>
        </w:tc>
        <w:tc>
          <w:tcPr>
            <w:tcW w:w="1710" w:type="dxa"/>
            <w:tcBorders>
              <w:top w:val="nil"/>
              <w:left w:val="nil"/>
              <w:bottom w:val="single" w:sz="4" w:space="0" w:color="auto"/>
              <w:right w:val="single" w:sz="12" w:space="0" w:color="auto"/>
            </w:tcBorders>
            <w:shd w:val="clear" w:color="auto" w:fill="auto"/>
            <w:noWrap/>
            <w:vAlign w:val="bottom"/>
            <w:hideMark/>
          </w:tcPr>
          <w:p w14:paraId="60AEF1B8"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w:t>
            </w:r>
          </w:p>
        </w:tc>
        <w:tc>
          <w:tcPr>
            <w:tcW w:w="1980" w:type="dxa"/>
            <w:tcBorders>
              <w:top w:val="nil"/>
              <w:left w:val="single" w:sz="12" w:space="0" w:color="auto"/>
              <w:bottom w:val="single" w:sz="4" w:space="0" w:color="auto"/>
              <w:right w:val="single" w:sz="12" w:space="0" w:color="auto"/>
            </w:tcBorders>
            <w:shd w:val="clear" w:color="auto" w:fill="E5B8B7" w:themeFill="accent2" w:themeFillTint="66"/>
            <w:noWrap/>
            <w:vAlign w:val="bottom"/>
            <w:hideMark/>
          </w:tcPr>
          <w:p w14:paraId="327C060C"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0.5</w:t>
            </w:r>
          </w:p>
        </w:tc>
      </w:tr>
      <w:tr w:rsidR="00AF2DE3" w:rsidRPr="00AF2DE3" w14:paraId="7FC5FE04" w14:textId="77777777" w:rsidTr="00FE025E">
        <w:trPr>
          <w:trHeight w:val="285"/>
        </w:trPr>
        <w:tc>
          <w:tcPr>
            <w:tcW w:w="2250" w:type="dxa"/>
            <w:tcBorders>
              <w:top w:val="nil"/>
              <w:left w:val="single" w:sz="4" w:space="0" w:color="auto"/>
              <w:bottom w:val="single" w:sz="4" w:space="0" w:color="auto"/>
              <w:right w:val="single" w:sz="4" w:space="0" w:color="auto"/>
            </w:tcBorders>
            <w:shd w:val="clear" w:color="auto" w:fill="auto"/>
            <w:vAlign w:val="bottom"/>
            <w:hideMark/>
          </w:tcPr>
          <w:p w14:paraId="48750A3C" w14:textId="77777777" w:rsidR="00AF2DE3" w:rsidRPr="00FE025E" w:rsidRDefault="00AF2DE3" w:rsidP="00FE025E">
            <w:pPr>
              <w:spacing w:line="240" w:lineRule="auto"/>
              <w:rPr>
                <w:rFonts w:asciiTheme="majorHAnsi" w:eastAsia="Calibri" w:hAnsiTheme="majorHAnsi" w:cstheme="majorHAnsi"/>
                <w:b/>
                <w:bCs/>
                <w:caps/>
                <w:sz w:val="24"/>
                <w:szCs w:val="24"/>
                <w:lang w:val="en-US"/>
              </w:rPr>
            </w:pPr>
            <w:r w:rsidRPr="00FE025E">
              <w:rPr>
                <w:rFonts w:asciiTheme="majorHAnsi" w:eastAsia="Calibri" w:hAnsiTheme="majorHAnsi" w:cstheme="majorHAnsi"/>
                <w:b/>
                <w:bCs/>
                <w:caps/>
                <w:sz w:val="24"/>
                <w:szCs w:val="24"/>
                <w:lang w:val="en-US"/>
              </w:rPr>
              <w:t>Barcroft</w:t>
            </w:r>
          </w:p>
        </w:tc>
        <w:tc>
          <w:tcPr>
            <w:tcW w:w="1576" w:type="dxa"/>
            <w:tcBorders>
              <w:top w:val="nil"/>
              <w:left w:val="nil"/>
              <w:bottom w:val="single" w:sz="4" w:space="0" w:color="auto"/>
              <w:right w:val="single" w:sz="4" w:space="0" w:color="auto"/>
            </w:tcBorders>
            <w:shd w:val="clear" w:color="auto" w:fill="auto"/>
            <w:noWrap/>
            <w:vAlign w:val="bottom"/>
            <w:hideMark/>
          </w:tcPr>
          <w:p w14:paraId="4D168579"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2</w:t>
            </w:r>
          </w:p>
        </w:tc>
        <w:tc>
          <w:tcPr>
            <w:tcW w:w="1844" w:type="dxa"/>
            <w:tcBorders>
              <w:top w:val="nil"/>
              <w:left w:val="nil"/>
              <w:bottom w:val="single" w:sz="4" w:space="0" w:color="auto"/>
              <w:right w:val="single" w:sz="4" w:space="0" w:color="auto"/>
            </w:tcBorders>
            <w:shd w:val="clear" w:color="auto" w:fill="auto"/>
            <w:noWrap/>
            <w:vAlign w:val="bottom"/>
            <w:hideMark/>
          </w:tcPr>
          <w:p w14:paraId="740B5F73"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w:t>
            </w:r>
          </w:p>
        </w:tc>
        <w:tc>
          <w:tcPr>
            <w:tcW w:w="1710" w:type="dxa"/>
            <w:tcBorders>
              <w:top w:val="nil"/>
              <w:left w:val="nil"/>
              <w:bottom w:val="single" w:sz="4" w:space="0" w:color="auto"/>
              <w:right w:val="single" w:sz="12" w:space="0" w:color="auto"/>
            </w:tcBorders>
            <w:shd w:val="clear" w:color="auto" w:fill="auto"/>
            <w:noWrap/>
            <w:vAlign w:val="bottom"/>
            <w:hideMark/>
          </w:tcPr>
          <w:p w14:paraId="7359BF94"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w:t>
            </w:r>
          </w:p>
        </w:tc>
        <w:tc>
          <w:tcPr>
            <w:tcW w:w="1980" w:type="dxa"/>
            <w:tcBorders>
              <w:top w:val="nil"/>
              <w:left w:val="single" w:sz="12" w:space="0" w:color="auto"/>
              <w:bottom w:val="single" w:sz="4" w:space="0" w:color="auto"/>
              <w:right w:val="single" w:sz="12" w:space="0" w:color="auto"/>
            </w:tcBorders>
            <w:shd w:val="clear" w:color="auto" w:fill="auto"/>
            <w:noWrap/>
            <w:vAlign w:val="bottom"/>
            <w:hideMark/>
          </w:tcPr>
          <w:p w14:paraId="551773E5"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w:t>
            </w:r>
          </w:p>
        </w:tc>
      </w:tr>
      <w:tr w:rsidR="00AF2DE3" w:rsidRPr="00AF2DE3" w14:paraId="6FBCC642" w14:textId="77777777" w:rsidTr="00FE025E">
        <w:trPr>
          <w:trHeight w:val="285"/>
        </w:trPr>
        <w:tc>
          <w:tcPr>
            <w:tcW w:w="2250" w:type="dxa"/>
            <w:tcBorders>
              <w:top w:val="nil"/>
              <w:left w:val="single" w:sz="4" w:space="0" w:color="auto"/>
              <w:bottom w:val="single" w:sz="4" w:space="0" w:color="auto"/>
              <w:right w:val="single" w:sz="4" w:space="0" w:color="auto"/>
            </w:tcBorders>
            <w:shd w:val="clear" w:color="auto" w:fill="auto"/>
            <w:vAlign w:val="bottom"/>
            <w:hideMark/>
          </w:tcPr>
          <w:p w14:paraId="69AED9E2" w14:textId="77777777" w:rsidR="00AF2DE3" w:rsidRPr="00FE025E" w:rsidRDefault="00AF2DE3" w:rsidP="00FE025E">
            <w:pPr>
              <w:spacing w:line="240" w:lineRule="auto"/>
              <w:rPr>
                <w:rFonts w:asciiTheme="majorHAnsi" w:eastAsia="Calibri" w:hAnsiTheme="majorHAnsi" w:cstheme="majorHAnsi"/>
                <w:b/>
                <w:bCs/>
                <w:caps/>
                <w:sz w:val="24"/>
                <w:szCs w:val="24"/>
                <w:lang w:val="en-US"/>
              </w:rPr>
            </w:pPr>
            <w:r w:rsidRPr="00FE025E">
              <w:rPr>
                <w:rFonts w:asciiTheme="majorHAnsi" w:eastAsia="Calibri" w:hAnsiTheme="majorHAnsi" w:cstheme="majorHAnsi"/>
                <w:b/>
                <w:bCs/>
                <w:caps/>
                <w:sz w:val="24"/>
                <w:szCs w:val="24"/>
                <w:lang w:val="en-US"/>
              </w:rPr>
              <w:t>Barrett</w:t>
            </w:r>
          </w:p>
        </w:tc>
        <w:tc>
          <w:tcPr>
            <w:tcW w:w="1576" w:type="dxa"/>
            <w:tcBorders>
              <w:top w:val="nil"/>
              <w:left w:val="nil"/>
              <w:bottom w:val="single" w:sz="4" w:space="0" w:color="auto"/>
              <w:right w:val="single" w:sz="4" w:space="0" w:color="auto"/>
            </w:tcBorders>
            <w:shd w:val="clear" w:color="auto" w:fill="auto"/>
            <w:noWrap/>
            <w:vAlign w:val="bottom"/>
            <w:hideMark/>
          </w:tcPr>
          <w:p w14:paraId="73E9ABCF"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2.5</w:t>
            </w:r>
          </w:p>
        </w:tc>
        <w:tc>
          <w:tcPr>
            <w:tcW w:w="1844" w:type="dxa"/>
            <w:tcBorders>
              <w:top w:val="nil"/>
              <w:left w:val="nil"/>
              <w:bottom w:val="single" w:sz="4" w:space="0" w:color="auto"/>
              <w:right w:val="single" w:sz="4" w:space="0" w:color="auto"/>
            </w:tcBorders>
            <w:shd w:val="clear" w:color="auto" w:fill="auto"/>
            <w:noWrap/>
            <w:vAlign w:val="bottom"/>
            <w:hideMark/>
          </w:tcPr>
          <w:p w14:paraId="667115F0"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w:t>
            </w:r>
          </w:p>
        </w:tc>
        <w:tc>
          <w:tcPr>
            <w:tcW w:w="1710" w:type="dxa"/>
            <w:tcBorders>
              <w:top w:val="nil"/>
              <w:left w:val="nil"/>
              <w:bottom w:val="single" w:sz="4" w:space="0" w:color="auto"/>
              <w:right w:val="single" w:sz="12" w:space="0" w:color="auto"/>
            </w:tcBorders>
            <w:shd w:val="clear" w:color="auto" w:fill="auto"/>
            <w:noWrap/>
            <w:vAlign w:val="bottom"/>
            <w:hideMark/>
          </w:tcPr>
          <w:p w14:paraId="1B638E34"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w:t>
            </w:r>
          </w:p>
        </w:tc>
        <w:tc>
          <w:tcPr>
            <w:tcW w:w="1980" w:type="dxa"/>
            <w:tcBorders>
              <w:top w:val="nil"/>
              <w:left w:val="single" w:sz="12" w:space="0" w:color="auto"/>
              <w:bottom w:val="single" w:sz="4" w:space="0" w:color="auto"/>
              <w:right w:val="single" w:sz="12" w:space="0" w:color="auto"/>
            </w:tcBorders>
            <w:shd w:val="clear" w:color="auto" w:fill="auto"/>
            <w:noWrap/>
            <w:vAlign w:val="bottom"/>
            <w:hideMark/>
          </w:tcPr>
          <w:p w14:paraId="55531796"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w:t>
            </w:r>
          </w:p>
        </w:tc>
      </w:tr>
      <w:tr w:rsidR="00AF2DE3" w:rsidRPr="00AF2DE3" w14:paraId="55ABE6CF" w14:textId="77777777" w:rsidTr="00FE025E">
        <w:trPr>
          <w:trHeight w:val="285"/>
        </w:trPr>
        <w:tc>
          <w:tcPr>
            <w:tcW w:w="2250" w:type="dxa"/>
            <w:tcBorders>
              <w:top w:val="nil"/>
              <w:left w:val="single" w:sz="4" w:space="0" w:color="auto"/>
              <w:bottom w:val="single" w:sz="4" w:space="0" w:color="auto"/>
              <w:right w:val="single" w:sz="4" w:space="0" w:color="auto"/>
            </w:tcBorders>
            <w:shd w:val="clear" w:color="auto" w:fill="auto"/>
            <w:vAlign w:val="bottom"/>
            <w:hideMark/>
          </w:tcPr>
          <w:p w14:paraId="380EB9FA" w14:textId="77777777" w:rsidR="00AF2DE3" w:rsidRPr="00FE025E" w:rsidRDefault="00AF2DE3" w:rsidP="00FE025E">
            <w:pPr>
              <w:spacing w:line="240" w:lineRule="auto"/>
              <w:rPr>
                <w:rFonts w:asciiTheme="majorHAnsi" w:eastAsia="Calibri" w:hAnsiTheme="majorHAnsi" w:cstheme="majorHAnsi"/>
                <w:b/>
                <w:bCs/>
                <w:caps/>
                <w:sz w:val="24"/>
                <w:szCs w:val="24"/>
                <w:lang w:val="en-US"/>
              </w:rPr>
            </w:pPr>
            <w:r w:rsidRPr="00FE025E">
              <w:rPr>
                <w:rFonts w:asciiTheme="majorHAnsi" w:eastAsia="Calibri" w:hAnsiTheme="majorHAnsi" w:cstheme="majorHAnsi"/>
                <w:b/>
                <w:bCs/>
                <w:caps/>
                <w:sz w:val="24"/>
                <w:szCs w:val="24"/>
                <w:lang w:val="en-US"/>
              </w:rPr>
              <w:t>Campbell</w:t>
            </w:r>
          </w:p>
        </w:tc>
        <w:tc>
          <w:tcPr>
            <w:tcW w:w="1576" w:type="dxa"/>
            <w:tcBorders>
              <w:top w:val="nil"/>
              <w:left w:val="nil"/>
              <w:bottom w:val="single" w:sz="4" w:space="0" w:color="auto"/>
              <w:right w:val="single" w:sz="4" w:space="0" w:color="auto"/>
            </w:tcBorders>
            <w:shd w:val="clear" w:color="auto" w:fill="auto"/>
            <w:noWrap/>
            <w:vAlign w:val="bottom"/>
            <w:hideMark/>
          </w:tcPr>
          <w:p w14:paraId="28018A28"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1.5</w:t>
            </w:r>
          </w:p>
        </w:tc>
        <w:tc>
          <w:tcPr>
            <w:tcW w:w="1844" w:type="dxa"/>
            <w:tcBorders>
              <w:top w:val="nil"/>
              <w:left w:val="nil"/>
              <w:bottom w:val="single" w:sz="4" w:space="0" w:color="auto"/>
              <w:right w:val="single" w:sz="4" w:space="0" w:color="auto"/>
            </w:tcBorders>
            <w:shd w:val="clear" w:color="auto" w:fill="auto"/>
            <w:noWrap/>
            <w:vAlign w:val="bottom"/>
            <w:hideMark/>
          </w:tcPr>
          <w:p w14:paraId="5E1DEE4E"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w:t>
            </w:r>
          </w:p>
        </w:tc>
        <w:tc>
          <w:tcPr>
            <w:tcW w:w="1710" w:type="dxa"/>
            <w:tcBorders>
              <w:top w:val="nil"/>
              <w:left w:val="nil"/>
              <w:bottom w:val="single" w:sz="4" w:space="0" w:color="auto"/>
              <w:right w:val="single" w:sz="12" w:space="0" w:color="auto"/>
            </w:tcBorders>
            <w:shd w:val="clear" w:color="auto" w:fill="auto"/>
            <w:noWrap/>
            <w:vAlign w:val="bottom"/>
            <w:hideMark/>
          </w:tcPr>
          <w:p w14:paraId="3D4C1501"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w:t>
            </w:r>
          </w:p>
        </w:tc>
        <w:tc>
          <w:tcPr>
            <w:tcW w:w="1980" w:type="dxa"/>
            <w:tcBorders>
              <w:top w:val="nil"/>
              <w:left w:val="single" w:sz="12" w:space="0" w:color="auto"/>
              <w:bottom w:val="single" w:sz="4" w:space="0" w:color="auto"/>
              <w:right w:val="single" w:sz="12" w:space="0" w:color="auto"/>
            </w:tcBorders>
            <w:shd w:val="clear" w:color="auto" w:fill="auto"/>
            <w:noWrap/>
            <w:vAlign w:val="bottom"/>
            <w:hideMark/>
          </w:tcPr>
          <w:p w14:paraId="2ACEAC12"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w:t>
            </w:r>
          </w:p>
        </w:tc>
      </w:tr>
      <w:tr w:rsidR="00AF2DE3" w:rsidRPr="00AF2DE3" w14:paraId="12836486" w14:textId="77777777" w:rsidTr="00FE025E">
        <w:trPr>
          <w:trHeight w:val="285"/>
        </w:trPr>
        <w:tc>
          <w:tcPr>
            <w:tcW w:w="2250" w:type="dxa"/>
            <w:tcBorders>
              <w:top w:val="nil"/>
              <w:left w:val="single" w:sz="4" w:space="0" w:color="auto"/>
              <w:bottom w:val="single" w:sz="4" w:space="0" w:color="auto"/>
              <w:right w:val="single" w:sz="4" w:space="0" w:color="auto"/>
            </w:tcBorders>
            <w:shd w:val="clear" w:color="auto" w:fill="auto"/>
            <w:vAlign w:val="bottom"/>
            <w:hideMark/>
          </w:tcPr>
          <w:p w14:paraId="3EC27CD9" w14:textId="77777777" w:rsidR="00AF2DE3" w:rsidRPr="00FE025E" w:rsidRDefault="00AF2DE3" w:rsidP="00FE025E">
            <w:pPr>
              <w:spacing w:line="240" w:lineRule="auto"/>
              <w:rPr>
                <w:rFonts w:asciiTheme="majorHAnsi" w:eastAsia="Calibri" w:hAnsiTheme="majorHAnsi" w:cstheme="majorHAnsi"/>
                <w:b/>
                <w:bCs/>
                <w:caps/>
                <w:sz w:val="24"/>
                <w:szCs w:val="24"/>
                <w:lang w:val="en-US"/>
              </w:rPr>
            </w:pPr>
            <w:r w:rsidRPr="00FE025E">
              <w:rPr>
                <w:rFonts w:asciiTheme="majorHAnsi" w:eastAsia="Calibri" w:hAnsiTheme="majorHAnsi" w:cstheme="majorHAnsi"/>
                <w:b/>
                <w:bCs/>
                <w:caps/>
                <w:sz w:val="24"/>
                <w:szCs w:val="24"/>
                <w:lang w:val="en-US"/>
              </w:rPr>
              <w:t>Cardinal</w:t>
            </w:r>
          </w:p>
        </w:tc>
        <w:tc>
          <w:tcPr>
            <w:tcW w:w="1576" w:type="dxa"/>
            <w:tcBorders>
              <w:top w:val="nil"/>
              <w:left w:val="nil"/>
              <w:bottom w:val="single" w:sz="4" w:space="0" w:color="auto"/>
              <w:right w:val="single" w:sz="4" w:space="0" w:color="auto"/>
            </w:tcBorders>
            <w:shd w:val="clear" w:color="auto" w:fill="auto"/>
            <w:noWrap/>
            <w:vAlign w:val="bottom"/>
            <w:hideMark/>
          </w:tcPr>
          <w:p w14:paraId="463C6F04"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2</w:t>
            </w:r>
          </w:p>
        </w:tc>
        <w:tc>
          <w:tcPr>
            <w:tcW w:w="1844" w:type="dxa"/>
            <w:tcBorders>
              <w:top w:val="nil"/>
              <w:left w:val="nil"/>
              <w:bottom w:val="single" w:sz="4" w:space="0" w:color="auto"/>
              <w:right w:val="single" w:sz="4" w:space="0" w:color="auto"/>
            </w:tcBorders>
            <w:shd w:val="clear" w:color="auto" w:fill="auto"/>
            <w:noWrap/>
            <w:vAlign w:val="bottom"/>
            <w:hideMark/>
          </w:tcPr>
          <w:p w14:paraId="177BD2A8"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w:t>
            </w:r>
          </w:p>
        </w:tc>
        <w:tc>
          <w:tcPr>
            <w:tcW w:w="1710" w:type="dxa"/>
            <w:tcBorders>
              <w:top w:val="nil"/>
              <w:left w:val="nil"/>
              <w:bottom w:val="single" w:sz="4" w:space="0" w:color="auto"/>
              <w:right w:val="single" w:sz="12" w:space="0" w:color="auto"/>
            </w:tcBorders>
            <w:shd w:val="clear" w:color="auto" w:fill="auto"/>
            <w:noWrap/>
            <w:vAlign w:val="bottom"/>
            <w:hideMark/>
          </w:tcPr>
          <w:p w14:paraId="044D4795"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w:t>
            </w:r>
          </w:p>
        </w:tc>
        <w:tc>
          <w:tcPr>
            <w:tcW w:w="1980" w:type="dxa"/>
            <w:tcBorders>
              <w:top w:val="nil"/>
              <w:left w:val="single" w:sz="12" w:space="0" w:color="auto"/>
              <w:bottom w:val="single" w:sz="4" w:space="0" w:color="auto"/>
              <w:right w:val="single" w:sz="12" w:space="0" w:color="auto"/>
            </w:tcBorders>
            <w:shd w:val="clear" w:color="auto" w:fill="auto"/>
            <w:noWrap/>
            <w:vAlign w:val="bottom"/>
            <w:hideMark/>
          </w:tcPr>
          <w:p w14:paraId="23BFDCB9"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w:t>
            </w:r>
          </w:p>
        </w:tc>
      </w:tr>
      <w:tr w:rsidR="00AF2DE3" w:rsidRPr="00AF2DE3" w14:paraId="0CFB4D87" w14:textId="77777777" w:rsidTr="00FE025E">
        <w:trPr>
          <w:trHeight w:val="570"/>
        </w:trPr>
        <w:tc>
          <w:tcPr>
            <w:tcW w:w="2250" w:type="dxa"/>
            <w:tcBorders>
              <w:top w:val="nil"/>
              <w:left w:val="single" w:sz="4" w:space="0" w:color="auto"/>
              <w:bottom w:val="single" w:sz="4" w:space="0" w:color="auto"/>
              <w:right w:val="single" w:sz="4" w:space="0" w:color="auto"/>
            </w:tcBorders>
            <w:shd w:val="clear" w:color="auto" w:fill="auto"/>
            <w:vAlign w:val="bottom"/>
            <w:hideMark/>
          </w:tcPr>
          <w:p w14:paraId="55B42ED0" w14:textId="77777777" w:rsidR="00AF2DE3" w:rsidRPr="00FE025E" w:rsidRDefault="00AF2DE3" w:rsidP="00FE025E">
            <w:pPr>
              <w:spacing w:line="240" w:lineRule="auto"/>
              <w:rPr>
                <w:rFonts w:asciiTheme="majorHAnsi" w:eastAsia="Calibri" w:hAnsiTheme="majorHAnsi" w:cstheme="majorHAnsi"/>
                <w:b/>
                <w:bCs/>
                <w:caps/>
                <w:sz w:val="24"/>
                <w:szCs w:val="24"/>
                <w:lang w:val="en-US"/>
              </w:rPr>
            </w:pPr>
            <w:r w:rsidRPr="00FE025E">
              <w:rPr>
                <w:rFonts w:asciiTheme="majorHAnsi" w:eastAsia="Calibri" w:hAnsiTheme="majorHAnsi" w:cstheme="majorHAnsi"/>
                <w:b/>
                <w:bCs/>
                <w:caps/>
                <w:sz w:val="24"/>
                <w:szCs w:val="24"/>
                <w:lang w:val="en-US"/>
              </w:rPr>
              <w:t>Carlin Springs</w:t>
            </w:r>
          </w:p>
        </w:tc>
        <w:tc>
          <w:tcPr>
            <w:tcW w:w="1576" w:type="dxa"/>
            <w:tcBorders>
              <w:top w:val="nil"/>
              <w:left w:val="nil"/>
              <w:bottom w:val="single" w:sz="4" w:space="0" w:color="auto"/>
              <w:right w:val="single" w:sz="4" w:space="0" w:color="auto"/>
            </w:tcBorders>
            <w:shd w:val="clear" w:color="auto" w:fill="auto"/>
            <w:noWrap/>
            <w:vAlign w:val="bottom"/>
            <w:hideMark/>
          </w:tcPr>
          <w:p w14:paraId="7C74BBFF"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2.5</w:t>
            </w:r>
          </w:p>
        </w:tc>
        <w:tc>
          <w:tcPr>
            <w:tcW w:w="1844" w:type="dxa"/>
            <w:tcBorders>
              <w:top w:val="nil"/>
              <w:left w:val="nil"/>
              <w:bottom w:val="single" w:sz="4" w:space="0" w:color="auto"/>
              <w:right w:val="single" w:sz="4" w:space="0" w:color="auto"/>
            </w:tcBorders>
            <w:shd w:val="clear" w:color="auto" w:fill="auto"/>
            <w:noWrap/>
            <w:vAlign w:val="bottom"/>
            <w:hideMark/>
          </w:tcPr>
          <w:p w14:paraId="255D2F0F"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w:t>
            </w:r>
          </w:p>
        </w:tc>
        <w:tc>
          <w:tcPr>
            <w:tcW w:w="1710" w:type="dxa"/>
            <w:tcBorders>
              <w:top w:val="nil"/>
              <w:left w:val="nil"/>
              <w:bottom w:val="single" w:sz="4" w:space="0" w:color="auto"/>
              <w:right w:val="single" w:sz="12" w:space="0" w:color="auto"/>
            </w:tcBorders>
            <w:shd w:val="clear" w:color="auto" w:fill="auto"/>
            <w:noWrap/>
            <w:vAlign w:val="bottom"/>
            <w:hideMark/>
          </w:tcPr>
          <w:p w14:paraId="02E30B06"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w:t>
            </w:r>
          </w:p>
        </w:tc>
        <w:tc>
          <w:tcPr>
            <w:tcW w:w="1980" w:type="dxa"/>
            <w:tcBorders>
              <w:top w:val="nil"/>
              <w:left w:val="single" w:sz="12" w:space="0" w:color="auto"/>
              <w:bottom w:val="single" w:sz="4" w:space="0" w:color="auto"/>
              <w:right w:val="single" w:sz="12" w:space="0" w:color="auto"/>
            </w:tcBorders>
            <w:shd w:val="clear" w:color="auto" w:fill="auto"/>
            <w:noWrap/>
            <w:vAlign w:val="bottom"/>
            <w:hideMark/>
          </w:tcPr>
          <w:p w14:paraId="5B2A9DF9"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w:t>
            </w:r>
          </w:p>
        </w:tc>
      </w:tr>
      <w:tr w:rsidR="00AF2DE3" w:rsidRPr="00AF2DE3" w14:paraId="5985BD14" w14:textId="77777777" w:rsidTr="00FE025E">
        <w:trPr>
          <w:trHeight w:val="285"/>
        </w:trPr>
        <w:tc>
          <w:tcPr>
            <w:tcW w:w="2250" w:type="dxa"/>
            <w:tcBorders>
              <w:top w:val="nil"/>
              <w:left w:val="single" w:sz="4" w:space="0" w:color="auto"/>
              <w:bottom w:val="single" w:sz="4" w:space="0" w:color="auto"/>
              <w:right w:val="single" w:sz="4" w:space="0" w:color="auto"/>
            </w:tcBorders>
            <w:shd w:val="clear" w:color="auto" w:fill="auto"/>
            <w:vAlign w:val="bottom"/>
            <w:hideMark/>
          </w:tcPr>
          <w:p w14:paraId="1FD9E606" w14:textId="77777777" w:rsidR="00AF2DE3" w:rsidRPr="00FE025E" w:rsidRDefault="00AF2DE3" w:rsidP="00FE025E">
            <w:pPr>
              <w:spacing w:line="240" w:lineRule="auto"/>
              <w:rPr>
                <w:rFonts w:asciiTheme="majorHAnsi" w:eastAsia="Calibri" w:hAnsiTheme="majorHAnsi" w:cstheme="majorHAnsi"/>
                <w:b/>
                <w:bCs/>
                <w:caps/>
                <w:sz w:val="24"/>
                <w:szCs w:val="24"/>
                <w:lang w:val="en-US"/>
              </w:rPr>
            </w:pPr>
            <w:r w:rsidRPr="00FE025E">
              <w:rPr>
                <w:rFonts w:asciiTheme="majorHAnsi" w:eastAsia="Calibri" w:hAnsiTheme="majorHAnsi" w:cstheme="majorHAnsi"/>
                <w:b/>
                <w:bCs/>
                <w:caps/>
                <w:sz w:val="24"/>
                <w:szCs w:val="24"/>
                <w:lang w:val="en-US"/>
              </w:rPr>
              <w:t>Claremont</w:t>
            </w:r>
          </w:p>
        </w:tc>
        <w:tc>
          <w:tcPr>
            <w:tcW w:w="1576" w:type="dxa"/>
            <w:tcBorders>
              <w:top w:val="nil"/>
              <w:left w:val="nil"/>
              <w:bottom w:val="single" w:sz="4" w:space="0" w:color="auto"/>
              <w:right w:val="single" w:sz="4" w:space="0" w:color="auto"/>
            </w:tcBorders>
            <w:shd w:val="clear" w:color="auto" w:fill="auto"/>
            <w:noWrap/>
            <w:vAlign w:val="bottom"/>
            <w:hideMark/>
          </w:tcPr>
          <w:p w14:paraId="055A2D94"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1.5</w:t>
            </w:r>
          </w:p>
        </w:tc>
        <w:tc>
          <w:tcPr>
            <w:tcW w:w="1844" w:type="dxa"/>
            <w:tcBorders>
              <w:top w:val="nil"/>
              <w:left w:val="nil"/>
              <w:bottom w:val="single" w:sz="4" w:space="0" w:color="auto"/>
              <w:right w:val="single" w:sz="4" w:space="0" w:color="auto"/>
            </w:tcBorders>
            <w:shd w:val="clear" w:color="auto" w:fill="auto"/>
            <w:noWrap/>
            <w:vAlign w:val="bottom"/>
            <w:hideMark/>
          </w:tcPr>
          <w:p w14:paraId="6F933F7C"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w:t>
            </w:r>
          </w:p>
        </w:tc>
        <w:tc>
          <w:tcPr>
            <w:tcW w:w="1710" w:type="dxa"/>
            <w:tcBorders>
              <w:top w:val="nil"/>
              <w:left w:val="nil"/>
              <w:bottom w:val="single" w:sz="4" w:space="0" w:color="auto"/>
              <w:right w:val="single" w:sz="12" w:space="0" w:color="auto"/>
            </w:tcBorders>
            <w:shd w:val="clear" w:color="auto" w:fill="auto"/>
            <w:noWrap/>
            <w:vAlign w:val="bottom"/>
            <w:hideMark/>
          </w:tcPr>
          <w:p w14:paraId="7EF76524"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w:t>
            </w:r>
          </w:p>
        </w:tc>
        <w:tc>
          <w:tcPr>
            <w:tcW w:w="1980" w:type="dxa"/>
            <w:tcBorders>
              <w:top w:val="nil"/>
              <w:left w:val="single" w:sz="12" w:space="0" w:color="auto"/>
              <w:bottom w:val="single" w:sz="4" w:space="0" w:color="auto"/>
              <w:right w:val="single" w:sz="12" w:space="0" w:color="auto"/>
            </w:tcBorders>
            <w:shd w:val="clear" w:color="auto" w:fill="E5B8B7" w:themeFill="accent2" w:themeFillTint="66"/>
            <w:noWrap/>
            <w:vAlign w:val="bottom"/>
            <w:hideMark/>
          </w:tcPr>
          <w:p w14:paraId="73F001E6"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0.5</w:t>
            </w:r>
          </w:p>
        </w:tc>
      </w:tr>
      <w:tr w:rsidR="00AF2DE3" w:rsidRPr="00AF2DE3" w14:paraId="28F3E170" w14:textId="77777777" w:rsidTr="00FE025E">
        <w:trPr>
          <w:trHeight w:val="285"/>
        </w:trPr>
        <w:tc>
          <w:tcPr>
            <w:tcW w:w="2250" w:type="dxa"/>
            <w:tcBorders>
              <w:top w:val="nil"/>
              <w:left w:val="single" w:sz="4" w:space="0" w:color="auto"/>
              <w:bottom w:val="single" w:sz="4" w:space="0" w:color="auto"/>
              <w:right w:val="single" w:sz="4" w:space="0" w:color="auto"/>
            </w:tcBorders>
            <w:shd w:val="clear" w:color="auto" w:fill="auto"/>
            <w:vAlign w:val="bottom"/>
            <w:hideMark/>
          </w:tcPr>
          <w:p w14:paraId="7AB39116" w14:textId="77777777" w:rsidR="00AF2DE3" w:rsidRPr="00FE025E" w:rsidRDefault="00AF2DE3" w:rsidP="00FE025E">
            <w:pPr>
              <w:spacing w:line="240" w:lineRule="auto"/>
              <w:rPr>
                <w:rFonts w:asciiTheme="majorHAnsi" w:eastAsia="Calibri" w:hAnsiTheme="majorHAnsi" w:cstheme="majorHAnsi"/>
                <w:b/>
                <w:bCs/>
                <w:caps/>
                <w:sz w:val="24"/>
                <w:szCs w:val="24"/>
                <w:lang w:val="en-US"/>
              </w:rPr>
            </w:pPr>
            <w:r w:rsidRPr="00FE025E">
              <w:rPr>
                <w:rFonts w:asciiTheme="majorHAnsi" w:eastAsia="Calibri" w:hAnsiTheme="majorHAnsi" w:cstheme="majorHAnsi"/>
                <w:b/>
                <w:bCs/>
                <w:caps/>
                <w:sz w:val="24"/>
                <w:szCs w:val="24"/>
                <w:lang w:val="en-US"/>
              </w:rPr>
              <w:t>Discovery</w:t>
            </w:r>
          </w:p>
        </w:tc>
        <w:tc>
          <w:tcPr>
            <w:tcW w:w="1576" w:type="dxa"/>
            <w:tcBorders>
              <w:top w:val="nil"/>
              <w:left w:val="nil"/>
              <w:bottom w:val="single" w:sz="4" w:space="0" w:color="auto"/>
              <w:right w:val="single" w:sz="4" w:space="0" w:color="auto"/>
            </w:tcBorders>
            <w:shd w:val="clear" w:color="auto" w:fill="auto"/>
            <w:noWrap/>
            <w:vAlign w:val="bottom"/>
            <w:hideMark/>
          </w:tcPr>
          <w:p w14:paraId="55D1FD9D"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1.5</w:t>
            </w:r>
          </w:p>
        </w:tc>
        <w:tc>
          <w:tcPr>
            <w:tcW w:w="1844" w:type="dxa"/>
            <w:tcBorders>
              <w:top w:val="nil"/>
              <w:left w:val="nil"/>
              <w:bottom w:val="single" w:sz="4" w:space="0" w:color="auto"/>
              <w:right w:val="single" w:sz="4" w:space="0" w:color="auto"/>
            </w:tcBorders>
            <w:shd w:val="clear" w:color="auto" w:fill="auto"/>
            <w:noWrap/>
            <w:vAlign w:val="bottom"/>
            <w:hideMark/>
          </w:tcPr>
          <w:p w14:paraId="73FB5D5A"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w:t>
            </w:r>
          </w:p>
        </w:tc>
        <w:tc>
          <w:tcPr>
            <w:tcW w:w="1710" w:type="dxa"/>
            <w:tcBorders>
              <w:top w:val="nil"/>
              <w:left w:val="nil"/>
              <w:bottom w:val="single" w:sz="4" w:space="0" w:color="auto"/>
              <w:right w:val="single" w:sz="12" w:space="0" w:color="auto"/>
            </w:tcBorders>
            <w:shd w:val="clear" w:color="auto" w:fill="auto"/>
            <w:noWrap/>
            <w:vAlign w:val="bottom"/>
            <w:hideMark/>
          </w:tcPr>
          <w:p w14:paraId="0D39466D"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w:t>
            </w:r>
          </w:p>
        </w:tc>
        <w:tc>
          <w:tcPr>
            <w:tcW w:w="1980" w:type="dxa"/>
            <w:tcBorders>
              <w:top w:val="nil"/>
              <w:left w:val="single" w:sz="12" w:space="0" w:color="auto"/>
              <w:bottom w:val="single" w:sz="4" w:space="0" w:color="auto"/>
              <w:right w:val="single" w:sz="12" w:space="0" w:color="auto"/>
            </w:tcBorders>
            <w:shd w:val="clear" w:color="auto" w:fill="E5B8B7" w:themeFill="accent2" w:themeFillTint="66"/>
            <w:noWrap/>
            <w:vAlign w:val="bottom"/>
            <w:hideMark/>
          </w:tcPr>
          <w:p w14:paraId="694F7978"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0.5</w:t>
            </w:r>
          </w:p>
        </w:tc>
      </w:tr>
      <w:tr w:rsidR="00AF2DE3" w:rsidRPr="00AF2DE3" w14:paraId="67EFD664" w14:textId="77777777" w:rsidTr="00FE025E">
        <w:trPr>
          <w:trHeight w:val="285"/>
        </w:trPr>
        <w:tc>
          <w:tcPr>
            <w:tcW w:w="2250" w:type="dxa"/>
            <w:tcBorders>
              <w:top w:val="nil"/>
              <w:left w:val="single" w:sz="4" w:space="0" w:color="auto"/>
              <w:bottom w:val="single" w:sz="4" w:space="0" w:color="auto"/>
              <w:right w:val="single" w:sz="4" w:space="0" w:color="auto"/>
            </w:tcBorders>
            <w:shd w:val="clear" w:color="auto" w:fill="auto"/>
            <w:vAlign w:val="bottom"/>
            <w:hideMark/>
          </w:tcPr>
          <w:p w14:paraId="2F1C4E4B" w14:textId="77777777" w:rsidR="00AF2DE3" w:rsidRPr="00FE025E" w:rsidRDefault="00AF2DE3" w:rsidP="00FE025E">
            <w:pPr>
              <w:spacing w:line="240" w:lineRule="auto"/>
              <w:rPr>
                <w:rFonts w:asciiTheme="majorHAnsi" w:eastAsia="Calibri" w:hAnsiTheme="majorHAnsi" w:cstheme="majorHAnsi"/>
                <w:b/>
                <w:bCs/>
                <w:caps/>
                <w:sz w:val="24"/>
                <w:szCs w:val="24"/>
                <w:lang w:val="en-US"/>
              </w:rPr>
            </w:pPr>
            <w:r w:rsidRPr="00FE025E">
              <w:rPr>
                <w:rFonts w:asciiTheme="majorHAnsi" w:eastAsia="Calibri" w:hAnsiTheme="majorHAnsi" w:cstheme="majorHAnsi"/>
                <w:b/>
                <w:bCs/>
                <w:caps/>
                <w:sz w:val="24"/>
                <w:szCs w:val="24"/>
                <w:lang w:val="en-US"/>
              </w:rPr>
              <w:t>Drew</w:t>
            </w:r>
          </w:p>
        </w:tc>
        <w:tc>
          <w:tcPr>
            <w:tcW w:w="1576" w:type="dxa"/>
            <w:tcBorders>
              <w:top w:val="nil"/>
              <w:left w:val="nil"/>
              <w:bottom w:val="single" w:sz="4" w:space="0" w:color="auto"/>
              <w:right w:val="single" w:sz="4" w:space="0" w:color="auto"/>
            </w:tcBorders>
            <w:shd w:val="clear" w:color="auto" w:fill="auto"/>
            <w:noWrap/>
            <w:vAlign w:val="bottom"/>
            <w:hideMark/>
          </w:tcPr>
          <w:p w14:paraId="6BF46D75"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2</w:t>
            </w:r>
          </w:p>
        </w:tc>
        <w:tc>
          <w:tcPr>
            <w:tcW w:w="1844" w:type="dxa"/>
            <w:tcBorders>
              <w:top w:val="nil"/>
              <w:left w:val="nil"/>
              <w:bottom w:val="single" w:sz="4" w:space="0" w:color="auto"/>
              <w:right w:val="single" w:sz="4" w:space="0" w:color="auto"/>
            </w:tcBorders>
            <w:shd w:val="clear" w:color="auto" w:fill="auto"/>
            <w:noWrap/>
            <w:vAlign w:val="bottom"/>
            <w:hideMark/>
          </w:tcPr>
          <w:p w14:paraId="1B181605"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w:t>
            </w:r>
          </w:p>
        </w:tc>
        <w:tc>
          <w:tcPr>
            <w:tcW w:w="1710" w:type="dxa"/>
            <w:tcBorders>
              <w:top w:val="nil"/>
              <w:left w:val="nil"/>
              <w:bottom w:val="single" w:sz="4" w:space="0" w:color="auto"/>
              <w:right w:val="single" w:sz="12" w:space="0" w:color="auto"/>
            </w:tcBorders>
            <w:shd w:val="clear" w:color="auto" w:fill="auto"/>
            <w:noWrap/>
            <w:vAlign w:val="bottom"/>
            <w:hideMark/>
          </w:tcPr>
          <w:p w14:paraId="061182AE"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w:t>
            </w:r>
          </w:p>
        </w:tc>
        <w:tc>
          <w:tcPr>
            <w:tcW w:w="1980" w:type="dxa"/>
            <w:tcBorders>
              <w:top w:val="nil"/>
              <w:left w:val="single" w:sz="12" w:space="0" w:color="auto"/>
              <w:bottom w:val="single" w:sz="4" w:space="0" w:color="auto"/>
              <w:right w:val="single" w:sz="12" w:space="0" w:color="auto"/>
            </w:tcBorders>
            <w:shd w:val="clear" w:color="auto" w:fill="auto"/>
            <w:noWrap/>
            <w:vAlign w:val="bottom"/>
            <w:hideMark/>
          </w:tcPr>
          <w:p w14:paraId="68CEFDEA"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w:t>
            </w:r>
          </w:p>
        </w:tc>
      </w:tr>
      <w:tr w:rsidR="00AF2DE3" w:rsidRPr="00AF2DE3" w14:paraId="747327A6" w14:textId="77777777" w:rsidTr="00FE025E">
        <w:trPr>
          <w:trHeight w:val="285"/>
        </w:trPr>
        <w:tc>
          <w:tcPr>
            <w:tcW w:w="2250" w:type="dxa"/>
            <w:tcBorders>
              <w:top w:val="nil"/>
              <w:left w:val="single" w:sz="4" w:space="0" w:color="auto"/>
              <w:bottom w:val="single" w:sz="4" w:space="0" w:color="auto"/>
              <w:right w:val="single" w:sz="4" w:space="0" w:color="auto"/>
            </w:tcBorders>
            <w:shd w:val="clear" w:color="auto" w:fill="auto"/>
            <w:vAlign w:val="bottom"/>
            <w:hideMark/>
          </w:tcPr>
          <w:p w14:paraId="7700B91B" w14:textId="77777777" w:rsidR="00AF2DE3" w:rsidRPr="00FE025E" w:rsidRDefault="00AF2DE3" w:rsidP="00FE025E">
            <w:pPr>
              <w:spacing w:line="240" w:lineRule="auto"/>
              <w:rPr>
                <w:rFonts w:asciiTheme="majorHAnsi" w:eastAsia="Calibri" w:hAnsiTheme="majorHAnsi" w:cstheme="majorHAnsi"/>
                <w:b/>
                <w:bCs/>
                <w:caps/>
                <w:sz w:val="24"/>
                <w:szCs w:val="24"/>
                <w:lang w:val="en-US"/>
              </w:rPr>
            </w:pPr>
            <w:r w:rsidRPr="00FE025E">
              <w:rPr>
                <w:rFonts w:asciiTheme="majorHAnsi" w:eastAsia="Calibri" w:hAnsiTheme="majorHAnsi" w:cstheme="majorHAnsi"/>
                <w:b/>
                <w:bCs/>
                <w:caps/>
                <w:sz w:val="24"/>
                <w:szCs w:val="24"/>
                <w:lang w:val="en-US"/>
              </w:rPr>
              <w:t>Fleet</w:t>
            </w:r>
          </w:p>
        </w:tc>
        <w:tc>
          <w:tcPr>
            <w:tcW w:w="1576" w:type="dxa"/>
            <w:tcBorders>
              <w:top w:val="nil"/>
              <w:left w:val="nil"/>
              <w:bottom w:val="single" w:sz="4" w:space="0" w:color="auto"/>
              <w:right w:val="single" w:sz="4" w:space="0" w:color="auto"/>
            </w:tcBorders>
            <w:shd w:val="clear" w:color="auto" w:fill="auto"/>
            <w:noWrap/>
            <w:vAlign w:val="bottom"/>
            <w:hideMark/>
          </w:tcPr>
          <w:p w14:paraId="71CA2788"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1.5</w:t>
            </w:r>
          </w:p>
        </w:tc>
        <w:tc>
          <w:tcPr>
            <w:tcW w:w="1844" w:type="dxa"/>
            <w:tcBorders>
              <w:top w:val="nil"/>
              <w:left w:val="nil"/>
              <w:bottom w:val="single" w:sz="4" w:space="0" w:color="auto"/>
              <w:right w:val="single" w:sz="4" w:space="0" w:color="auto"/>
            </w:tcBorders>
            <w:shd w:val="clear" w:color="auto" w:fill="auto"/>
            <w:noWrap/>
            <w:vAlign w:val="bottom"/>
            <w:hideMark/>
          </w:tcPr>
          <w:p w14:paraId="735B8DCE"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w:t>
            </w:r>
          </w:p>
        </w:tc>
        <w:tc>
          <w:tcPr>
            <w:tcW w:w="1710" w:type="dxa"/>
            <w:tcBorders>
              <w:top w:val="nil"/>
              <w:left w:val="nil"/>
              <w:bottom w:val="single" w:sz="4" w:space="0" w:color="auto"/>
              <w:right w:val="single" w:sz="12" w:space="0" w:color="auto"/>
            </w:tcBorders>
            <w:shd w:val="clear" w:color="auto" w:fill="auto"/>
            <w:noWrap/>
            <w:vAlign w:val="bottom"/>
            <w:hideMark/>
          </w:tcPr>
          <w:p w14:paraId="1A5C0C5A"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w:t>
            </w:r>
          </w:p>
        </w:tc>
        <w:tc>
          <w:tcPr>
            <w:tcW w:w="1980" w:type="dxa"/>
            <w:tcBorders>
              <w:top w:val="nil"/>
              <w:left w:val="single" w:sz="12" w:space="0" w:color="auto"/>
              <w:bottom w:val="single" w:sz="4" w:space="0" w:color="auto"/>
              <w:right w:val="single" w:sz="12" w:space="0" w:color="auto"/>
            </w:tcBorders>
            <w:shd w:val="clear" w:color="auto" w:fill="E5B8B7" w:themeFill="accent2" w:themeFillTint="66"/>
            <w:noWrap/>
            <w:vAlign w:val="bottom"/>
            <w:hideMark/>
          </w:tcPr>
          <w:p w14:paraId="58529D8E"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0.5</w:t>
            </w:r>
          </w:p>
        </w:tc>
      </w:tr>
      <w:tr w:rsidR="00AF2DE3" w:rsidRPr="00AF2DE3" w14:paraId="60054CB9" w14:textId="77777777" w:rsidTr="00FE025E">
        <w:trPr>
          <w:trHeight w:val="285"/>
        </w:trPr>
        <w:tc>
          <w:tcPr>
            <w:tcW w:w="2250" w:type="dxa"/>
            <w:tcBorders>
              <w:top w:val="nil"/>
              <w:left w:val="single" w:sz="4" w:space="0" w:color="auto"/>
              <w:bottom w:val="single" w:sz="4" w:space="0" w:color="auto"/>
              <w:right w:val="single" w:sz="4" w:space="0" w:color="auto"/>
            </w:tcBorders>
            <w:shd w:val="clear" w:color="auto" w:fill="auto"/>
            <w:vAlign w:val="bottom"/>
            <w:hideMark/>
          </w:tcPr>
          <w:p w14:paraId="00C50E0F" w14:textId="77777777" w:rsidR="00AF2DE3" w:rsidRPr="00FE025E" w:rsidRDefault="00AF2DE3" w:rsidP="00FE025E">
            <w:pPr>
              <w:spacing w:line="240" w:lineRule="auto"/>
              <w:rPr>
                <w:rFonts w:asciiTheme="majorHAnsi" w:eastAsia="Calibri" w:hAnsiTheme="majorHAnsi" w:cstheme="majorHAnsi"/>
                <w:b/>
                <w:bCs/>
                <w:caps/>
                <w:sz w:val="24"/>
                <w:szCs w:val="24"/>
                <w:lang w:val="en-US"/>
              </w:rPr>
            </w:pPr>
            <w:r w:rsidRPr="00FE025E">
              <w:rPr>
                <w:rFonts w:asciiTheme="majorHAnsi" w:eastAsia="Calibri" w:hAnsiTheme="majorHAnsi" w:cstheme="majorHAnsi"/>
                <w:b/>
                <w:bCs/>
                <w:caps/>
                <w:sz w:val="24"/>
                <w:szCs w:val="24"/>
                <w:lang w:val="en-US"/>
              </w:rPr>
              <w:t>Glebe</w:t>
            </w:r>
          </w:p>
        </w:tc>
        <w:tc>
          <w:tcPr>
            <w:tcW w:w="1576" w:type="dxa"/>
            <w:tcBorders>
              <w:top w:val="nil"/>
              <w:left w:val="nil"/>
              <w:bottom w:val="single" w:sz="4" w:space="0" w:color="auto"/>
              <w:right w:val="single" w:sz="4" w:space="0" w:color="auto"/>
            </w:tcBorders>
            <w:shd w:val="clear" w:color="auto" w:fill="auto"/>
            <w:noWrap/>
            <w:vAlign w:val="bottom"/>
            <w:hideMark/>
          </w:tcPr>
          <w:p w14:paraId="22B90794"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1.5</w:t>
            </w:r>
          </w:p>
        </w:tc>
        <w:tc>
          <w:tcPr>
            <w:tcW w:w="1844" w:type="dxa"/>
            <w:tcBorders>
              <w:top w:val="nil"/>
              <w:left w:val="nil"/>
              <w:bottom w:val="single" w:sz="4" w:space="0" w:color="auto"/>
              <w:right w:val="single" w:sz="4" w:space="0" w:color="auto"/>
            </w:tcBorders>
            <w:shd w:val="clear" w:color="auto" w:fill="auto"/>
            <w:noWrap/>
            <w:vAlign w:val="bottom"/>
            <w:hideMark/>
          </w:tcPr>
          <w:p w14:paraId="2F64801A"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w:t>
            </w:r>
          </w:p>
        </w:tc>
        <w:tc>
          <w:tcPr>
            <w:tcW w:w="1710" w:type="dxa"/>
            <w:tcBorders>
              <w:top w:val="nil"/>
              <w:left w:val="nil"/>
              <w:bottom w:val="single" w:sz="4" w:space="0" w:color="auto"/>
              <w:right w:val="single" w:sz="12" w:space="0" w:color="auto"/>
            </w:tcBorders>
            <w:shd w:val="clear" w:color="auto" w:fill="auto"/>
            <w:noWrap/>
            <w:vAlign w:val="bottom"/>
            <w:hideMark/>
          </w:tcPr>
          <w:p w14:paraId="3D93216D"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w:t>
            </w:r>
          </w:p>
        </w:tc>
        <w:tc>
          <w:tcPr>
            <w:tcW w:w="1980" w:type="dxa"/>
            <w:tcBorders>
              <w:top w:val="nil"/>
              <w:left w:val="single" w:sz="12" w:space="0" w:color="auto"/>
              <w:bottom w:val="single" w:sz="4" w:space="0" w:color="auto"/>
              <w:right w:val="single" w:sz="12" w:space="0" w:color="auto"/>
            </w:tcBorders>
            <w:shd w:val="clear" w:color="auto" w:fill="E5B8B7" w:themeFill="accent2" w:themeFillTint="66"/>
            <w:noWrap/>
            <w:vAlign w:val="bottom"/>
            <w:hideMark/>
          </w:tcPr>
          <w:p w14:paraId="507628BA"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0.5</w:t>
            </w:r>
          </w:p>
        </w:tc>
      </w:tr>
      <w:tr w:rsidR="00AF2DE3" w:rsidRPr="00AF2DE3" w14:paraId="13FF4F03" w14:textId="77777777" w:rsidTr="00FE025E">
        <w:trPr>
          <w:trHeight w:val="570"/>
        </w:trPr>
        <w:tc>
          <w:tcPr>
            <w:tcW w:w="2250" w:type="dxa"/>
            <w:tcBorders>
              <w:top w:val="nil"/>
              <w:left w:val="single" w:sz="4" w:space="0" w:color="auto"/>
              <w:bottom w:val="single" w:sz="4" w:space="0" w:color="auto"/>
              <w:right w:val="single" w:sz="4" w:space="0" w:color="auto"/>
            </w:tcBorders>
            <w:shd w:val="clear" w:color="auto" w:fill="auto"/>
            <w:vAlign w:val="bottom"/>
            <w:hideMark/>
          </w:tcPr>
          <w:p w14:paraId="465D374A" w14:textId="77777777" w:rsidR="00AF2DE3" w:rsidRPr="00FE025E" w:rsidRDefault="00AF2DE3" w:rsidP="00FE025E">
            <w:pPr>
              <w:spacing w:line="240" w:lineRule="auto"/>
              <w:rPr>
                <w:rFonts w:asciiTheme="majorHAnsi" w:eastAsia="Calibri" w:hAnsiTheme="majorHAnsi" w:cstheme="majorHAnsi"/>
                <w:b/>
                <w:bCs/>
                <w:caps/>
                <w:sz w:val="24"/>
                <w:szCs w:val="24"/>
                <w:lang w:val="en-US"/>
              </w:rPr>
            </w:pPr>
            <w:r w:rsidRPr="00FE025E">
              <w:rPr>
                <w:rFonts w:asciiTheme="majorHAnsi" w:eastAsia="Calibri" w:hAnsiTheme="majorHAnsi" w:cstheme="majorHAnsi"/>
                <w:b/>
                <w:bCs/>
                <w:caps/>
                <w:sz w:val="24"/>
                <w:szCs w:val="24"/>
                <w:lang w:val="en-US"/>
              </w:rPr>
              <w:t>Hoffman Boston</w:t>
            </w:r>
          </w:p>
        </w:tc>
        <w:tc>
          <w:tcPr>
            <w:tcW w:w="1576" w:type="dxa"/>
            <w:tcBorders>
              <w:top w:val="nil"/>
              <w:left w:val="nil"/>
              <w:bottom w:val="single" w:sz="4" w:space="0" w:color="auto"/>
              <w:right w:val="single" w:sz="4" w:space="0" w:color="auto"/>
            </w:tcBorders>
            <w:shd w:val="clear" w:color="auto" w:fill="auto"/>
            <w:noWrap/>
            <w:vAlign w:val="bottom"/>
            <w:hideMark/>
          </w:tcPr>
          <w:p w14:paraId="011EE2CF"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2</w:t>
            </w:r>
          </w:p>
        </w:tc>
        <w:tc>
          <w:tcPr>
            <w:tcW w:w="1844" w:type="dxa"/>
            <w:tcBorders>
              <w:top w:val="nil"/>
              <w:left w:val="nil"/>
              <w:bottom w:val="single" w:sz="4" w:space="0" w:color="auto"/>
              <w:right w:val="single" w:sz="4" w:space="0" w:color="auto"/>
            </w:tcBorders>
            <w:shd w:val="clear" w:color="auto" w:fill="auto"/>
            <w:noWrap/>
            <w:vAlign w:val="bottom"/>
            <w:hideMark/>
          </w:tcPr>
          <w:p w14:paraId="18EFD945"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w:t>
            </w:r>
          </w:p>
        </w:tc>
        <w:tc>
          <w:tcPr>
            <w:tcW w:w="1710" w:type="dxa"/>
            <w:tcBorders>
              <w:top w:val="nil"/>
              <w:left w:val="nil"/>
              <w:bottom w:val="single" w:sz="4" w:space="0" w:color="auto"/>
              <w:right w:val="single" w:sz="12" w:space="0" w:color="auto"/>
            </w:tcBorders>
            <w:shd w:val="clear" w:color="auto" w:fill="auto"/>
            <w:noWrap/>
            <w:vAlign w:val="bottom"/>
            <w:hideMark/>
          </w:tcPr>
          <w:p w14:paraId="446EFD24"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w:t>
            </w:r>
          </w:p>
        </w:tc>
        <w:tc>
          <w:tcPr>
            <w:tcW w:w="1980" w:type="dxa"/>
            <w:tcBorders>
              <w:top w:val="nil"/>
              <w:left w:val="single" w:sz="12" w:space="0" w:color="auto"/>
              <w:bottom w:val="single" w:sz="4" w:space="0" w:color="auto"/>
              <w:right w:val="single" w:sz="12" w:space="0" w:color="auto"/>
            </w:tcBorders>
            <w:shd w:val="clear" w:color="auto" w:fill="auto"/>
            <w:noWrap/>
            <w:vAlign w:val="bottom"/>
            <w:hideMark/>
          </w:tcPr>
          <w:p w14:paraId="70F22195"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1.5</w:t>
            </w:r>
          </w:p>
        </w:tc>
      </w:tr>
      <w:tr w:rsidR="00AF2DE3" w:rsidRPr="00AF2DE3" w14:paraId="277CC4C3" w14:textId="77777777" w:rsidTr="00FE025E">
        <w:trPr>
          <w:trHeight w:val="285"/>
        </w:trPr>
        <w:tc>
          <w:tcPr>
            <w:tcW w:w="2250" w:type="dxa"/>
            <w:tcBorders>
              <w:top w:val="nil"/>
              <w:left w:val="single" w:sz="4" w:space="0" w:color="auto"/>
              <w:bottom w:val="single" w:sz="4" w:space="0" w:color="auto"/>
              <w:right w:val="single" w:sz="4" w:space="0" w:color="auto"/>
            </w:tcBorders>
            <w:shd w:val="clear" w:color="auto" w:fill="auto"/>
            <w:vAlign w:val="bottom"/>
            <w:hideMark/>
          </w:tcPr>
          <w:p w14:paraId="4486DF8F" w14:textId="77777777" w:rsidR="00AF2DE3" w:rsidRPr="00FE025E" w:rsidRDefault="00AF2DE3" w:rsidP="00FE025E">
            <w:pPr>
              <w:spacing w:line="240" w:lineRule="auto"/>
              <w:rPr>
                <w:rFonts w:asciiTheme="majorHAnsi" w:eastAsia="Calibri" w:hAnsiTheme="majorHAnsi" w:cstheme="majorHAnsi"/>
                <w:b/>
                <w:bCs/>
                <w:caps/>
                <w:sz w:val="24"/>
                <w:szCs w:val="24"/>
                <w:lang w:val="en-US"/>
              </w:rPr>
            </w:pPr>
            <w:r w:rsidRPr="00FE025E">
              <w:rPr>
                <w:rFonts w:asciiTheme="majorHAnsi" w:eastAsia="Calibri" w:hAnsiTheme="majorHAnsi" w:cstheme="majorHAnsi"/>
                <w:b/>
                <w:bCs/>
                <w:caps/>
                <w:sz w:val="24"/>
                <w:szCs w:val="24"/>
                <w:lang w:val="en-US"/>
              </w:rPr>
              <w:t>Innovation</w:t>
            </w:r>
          </w:p>
        </w:tc>
        <w:tc>
          <w:tcPr>
            <w:tcW w:w="1576" w:type="dxa"/>
            <w:tcBorders>
              <w:top w:val="nil"/>
              <w:left w:val="nil"/>
              <w:bottom w:val="single" w:sz="4" w:space="0" w:color="auto"/>
              <w:right w:val="single" w:sz="4" w:space="0" w:color="auto"/>
            </w:tcBorders>
            <w:shd w:val="clear" w:color="auto" w:fill="auto"/>
            <w:noWrap/>
            <w:vAlign w:val="bottom"/>
            <w:hideMark/>
          </w:tcPr>
          <w:p w14:paraId="053B5701"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1.5</w:t>
            </w:r>
          </w:p>
        </w:tc>
        <w:tc>
          <w:tcPr>
            <w:tcW w:w="1844" w:type="dxa"/>
            <w:tcBorders>
              <w:top w:val="nil"/>
              <w:left w:val="nil"/>
              <w:bottom w:val="single" w:sz="4" w:space="0" w:color="auto"/>
              <w:right w:val="single" w:sz="4" w:space="0" w:color="auto"/>
            </w:tcBorders>
            <w:shd w:val="clear" w:color="auto" w:fill="auto"/>
            <w:noWrap/>
            <w:vAlign w:val="bottom"/>
            <w:hideMark/>
          </w:tcPr>
          <w:p w14:paraId="508583F9"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w:t>
            </w:r>
          </w:p>
        </w:tc>
        <w:tc>
          <w:tcPr>
            <w:tcW w:w="1710" w:type="dxa"/>
            <w:tcBorders>
              <w:top w:val="nil"/>
              <w:left w:val="nil"/>
              <w:bottom w:val="single" w:sz="4" w:space="0" w:color="auto"/>
              <w:right w:val="single" w:sz="12" w:space="0" w:color="auto"/>
            </w:tcBorders>
            <w:shd w:val="clear" w:color="auto" w:fill="auto"/>
            <w:noWrap/>
            <w:vAlign w:val="bottom"/>
            <w:hideMark/>
          </w:tcPr>
          <w:p w14:paraId="2D24D3A8"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w:t>
            </w:r>
          </w:p>
        </w:tc>
        <w:tc>
          <w:tcPr>
            <w:tcW w:w="1980" w:type="dxa"/>
            <w:tcBorders>
              <w:top w:val="nil"/>
              <w:left w:val="single" w:sz="12" w:space="0" w:color="auto"/>
              <w:bottom w:val="single" w:sz="4" w:space="0" w:color="auto"/>
              <w:right w:val="single" w:sz="12" w:space="0" w:color="auto"/>
            </w:tcBorders>
            <w:shd w:val="clear" w:color="auto" w:fill="E5B8B7" w:themeFill="accent2" w:themeFillTint="66"/>
            <w:noWrap/>
            <w:vAlign w:val="bottom"/>
            <w:hideMark/>
          </w:tcPr>
          <w:p w14:paraId="78D89298"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0.5</w:t>
            </w:r>
          </w:p>
        </w:tc>
      </w:tr>
      <w:tr w:rsidR="00AF2DE3" w:rsidRPr="00AF2DE3" w14:paraId="24FF47A7" w14:textId="77777777" w:rsidTr="00FE025E">
        <w:trPr>
          <w:trHeight w:val="285"/>
        </w:trPr>
        <w:tc>
          <w:tcPr>
            <w:tcW w:w="2250" w:type="dxa"/>
            <w:tcBorders>
              <w:top w:val="nil"/>
              <w:left w:val="single" w:sz="4" w:space="0" w:color="auto"/>
              <w:bottom w:val="single" w:sz="4" w:space="0" w:color="auto"/>
              <w:right w:val="single" w:sz="4" w:space="0" w:color="auto"/>
            </w:tcBorders>
            <w:shd w:val="clear" w:color="auto" w:fill="auto"/>
            <w:vAlign w:val="bottom"/>
            <w:hideMark/>
          </w:tcPr>
          <w:p w14:paraId="789523E9" w14:textId="77777777" w:rsidR="00AF2DE3" w:rsidRPr="00FE025E" w:rsidRDefault="00AF2DE3" w:rsidP="00FE025E">
            <w:pPr>
              <w:spacing w:line="240" w:lineRule="auto"/>
              <w:rPr>
                <w:rFonts w:asciiTheme="majorHAnsi" w:eastAsia="Calibri" w:hAnsiTheme="majorHAnsi" w:cstheme="majorHAnsi"/>
                <w:b/>
                <w:bCs/>
                <w:caps/>
                <w:sz w:val="24"/>
                <w:szCs w:val="24"/>
                <w:lang w:val="en-US"/>
              </w:rPr>
            </w:pPr>
            <w:r w:rsidRPr="00FE025E">
              <w:rPr>
                <w:rFonts w:asciiTheme="majorHAnsi" w:eastAsia="Calibri" w:hAnsiTheme="majorHAnsi" w:cstheme="majorHAnsi"/>
                <w:b/>
                <w:bCs/>
                <w:caps/>
                <w:sz w:val="24"/>
                <w:szCs w:val="24"/>
                <w:lang w:val="en-US"/>
              </w:rPr>
              <w:t>Jamestown</w:t>
            </w:r>
          </w:p>
        </w:tc>
        <w:tc>
          <w:tcPr>
            <w:tcW w:w="1576" w:type="dxa"/>
            <w:tcBorders>
              <w:top w:val="nil"/>
              <w:left w:val="nil"/>
              <w:bottom w:val="single" w:sz="4" w:space="0" w:color="auto"/>
              <w:right w:val="single" w:sz="4" w:space="0" w:color="auto"/>
            </w:tcBorders>
            <w:shd w:val="clear" w:color="auto" w:fill="auto"/>
            <w:noWrap/>
            <w:vAlign w:val="bottom"/>
            <w:hideMark/>
          </w:tcPr>
          <w:p w14:paraId="0C8F8EE5"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1.5</w:t>
            </w:r>
          </w:p>
        </w:tc>
        <w:tc>
          <w:tcPr>
            <w:tcW w:w="1844" w:type="dxa"/>
            <w:tcBorders>
              <w:top w:val="nil"/>
              <w:left w:val="nil"/>
              <w:bottom w:val="single" w:sz="4" w:space="0" w:color="auto"/>
              <w:right w:val="single" w:sz="4" w:space="0" w:color="auto"/>
            </w:tcBorders>
            <w:shd w:val="clear" w:color="auto" w:fill="auto"/>
            <w:noWrap/>
            <w:vAlign w:val="bottom"/>
            <w:hideMark/>
          </w:tcPr>
          <w:p w14:paraId="7A69945F"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w:t>
            </w:r>
          </w:p>
        </w:tc>
        <w:tc>
          <w:tcPr>
            <w:tcW w:w="1710" w:type="dxa"/>
            <w:tcBorders>
              <w:top w:val="nil"/>
              <w:left w:val="nil"/>
              <w:bottom w:val="single" w:sz="4" w:space="0" w:color="auto"/>
              <w:right w:val="single" w:sz="12" w:space="0" w:color="auto"/>
            </w:tcBorders>
            <w:shd w:val="clear" w:color="auto" w:fill="auto"/>
            <w:noWrap/>
            <w:vAlign w:val="bottom"/>
            <w:hideMark/>
          </w:tcPr>
          <w:p w14:paraId="3F6DEEA8"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w:t>
            </w:r>
          </w:p>
        </w:tc>
        <w:tc>
          <w:tcPr>
            <w:tcW w:w="1980" w:type="dxa"/>
            <w:tcBorders>
              <w:top w:val="nil"/>
              <w:left w:val="single" w:sz="12" w:space="0" w:color="auto"/>
              <w:bottom w:val="single" w:sz="4" w:space="0" w:color="auto"/>
              <w:right w:val="single" w:sz="12" w:space="0" w:color="auto"/>
            </w:tcBorders>
            <w:shd w:val="clear" w:color="auto" w:fill="E5B8B7" w:themeFill="accent2" w:themeFillTint="66"/>
            <w:noWrap/>
            <w:vAlign w:val="bottom"/>
            <w:hideMark/>
          </w:tcPr>
          <w:p w14:paraId="77697D77"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0.5</w:t>
            </w:r>
          </w:p>
        </w:tc>
      </w:tr>
      <w:tr w:rsidR="00AF2DE3" w:rsidRPr="00AF2DE3" w14:paraId="4982CA4D" w14:textId="77777777" w:rsidTr="00FE025E">
        <w:trPr>
          <w:trHeight w:val="285"/>
        </w:trPr>
        <w:tc>
          <w:tcPr>
            <w:tcW w:w="2250" w:type="dxa"/>
            <w:tcBorders>
              <w:top w:val="nil"/>
              <w:left w:val="single" w:sz="4" w:space="0" w:color="auto"/>
              <w:bottom w:val="single" w:sz="4" w:space="0" w:color="auto"/>
              <w:right w:val="single" w:sz="4" w:space="0" w:color="auto"/>
            </w:tcBorders>
            <w:shd w:val="clear" w:color="auto" w:fill="auto"/>
            <w:vAlign w:val="bottom"/>
            <w:hideMark/>
          </w:tcPr>
          <w:p w14:paraId="706C8A3C" w14:textId="77777777" w:rsidR="00AF2DE3" w:rsidRPr="00FE025E" w:rsidRDefault="00AF2DE3" w:rsidP="00FE025E">
            <w:pPr>
              <w:spacing w:line="240" w:lineRule="auto"/>
              <w:rPr>
                <w:rFonts w:asciiTheme="majorHAnsi" w:eastAsia="Calibri" w:hAnsiTheme="majorHAnsi" w:cstheme="majorHAnsi"/>
                <w:b/>
                <w:bCs/>
                <w:caps/>
                <w:sz w:val="24"/>
                <w:szCs w:val="24"/>
                <w:lang w:val="en-US"/>
              </w:rPr>
            </w:pPr>
            <w:r w:rsidRPr="00FE025E">
              <w:rPr>
                <w:rFonts w:asciiTheme="majorHAnsi" w:eastAsia="Calibri" w:hAnsiTheme="majorHAnsi" w:cstheme="majorHAnsi"/>
                <w:b/>
                <w:bCs/>
                <w:caps/>
                <w:sz w:val="24"/>
                <w:szCs w:val="24"/>
                <w:lang w:val="en-US"/>
              </w:rPr>
              <w:t>Key</w:t>
            </w:r>
          </w:p>
        </w:tc>
        <w:tc>
          <w:tcPr>
            <w:tcW w:w="1576" w:type="dxa"/>
            <w:tcBorders>
              <w:top w:val="nil"/>
              <w:left w:val="nil"/>
              <w:bottom w:val="single" w:sz="4" w:space="0" w:color="auto"/>
              <w:right w:val="single" w:sz="4" w:space="0" w:color="auto"/>
            </w:tcBorders>
            <w:shd w:val="clear" w:color="auto" w:fill="auto"/>
            <w:noWrap/>
            <w:vAlign w:val="bottom"/>
            <w:hideMark/>
          </w:tcPr>
          <w:p w14:paraId="0F002553"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1.5</w:t>
            </w:r>
          </w:p>
        </w:tc>
        <w:tc>
          <w:tcPr>
            <w:tcW w:w="1844" w:type="dxa"/>
            <w:tcBorders>
              <w:top w:val="nil"/>
              <w:left w:val="nil"/>
              <w:bottom w:val="single" w:sz="4" w:space="0" w:color="auto"/>
              <w:right w:val="single" w:sz="4" w:space="0" w:color="auto"/>
            </w:tcBorders>
            <w:shd w:val="clear" w:color="auto" w:fill="auto"/>
            <w:noWrap/>
            <w:vAlign w:val="bottom"/>
            <w:hideMark/>
          </w:tcPr>
          <w:p w14:paraId="13A488A5"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w:t>
            </w:r>
          </w:p>
        </w:tc>
        <w:tc>
          <w:tcPr>
            <w:tcW w:w="1710" w:type="dxa"/>
            <w:tcBorders>
              <w:top w:val="nil"/>
              <w:left w:val="nil"/>
              <w:bottom w:val="single" w:sz="4" w:space="0" w:color="auto"/>
              <w:right w:val="single" w:sz="12" w:space="0" w:color="auto"/>
            </w:tcBorders>
            <w:shd w:val="clear" w:color="auto" w:fill="auto"/>
            <w:noWrap/>
            <w:vAlign w:val="bottom"/>
            <w:hideMark/>
          </w:tcPr>
          <w:p w14:paraId="2A1ACADB"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w:t>
            </w:r>
          </w:p>
        </w:tc>
        <w:tc>
          <w:tcPr>
            <w:tcW w:w="1980" w:type="dxa"/>
            <w:tcBorders>
              <w:top w:val="nil"/>
              <w:left w:val="single" w:sz="12" w:space="0" w:color="auto"/>
              <w:bottom w:val="single" w:sz="4" w:space="0" w:color="auto"/>
              <w:right w:val="single" w:sz="12" w:space="0" w:color="auto"/>
            </w:tcBorders>
            <w:shd w:val="clear" w:color="auto" w:fill="E5B8B7" w:themeFill="accent2" w:themeFillTint="66"/>
            <w:noWrap/>
            <w:vAlign w:val="bottom"/>
            <w:hideMark/>
          </w:tcPr>
          <w:p w14:paraId="60E4EDC7"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0.5</w:t>
            </w:r>
          </w:p>
        </w:tc>
      </w:tr>
      <w:tr w:rsidR="00AF2DE3" w:rsidRPr="00AF2DE3" w14:paraId="4905B34C" w14:textId="77777777" w:rsidTr="00FE025E">
        <w:trPr>
          <w:trHeight w:val="570"/>
        </w:trPr>
        <w:tc>
          <w:tcPr>
            <w:tcW w:w="2250" w:type="dxa"/>
            <w:tcBorders>
              <w:top w:val="nil"/>
              <w:left w:val="single" w:sz="4" w:space="0" w:color="auto"/>
              <w:bottom w:val="single" w:sz="4" w:space="0" w:color="auto"/>
              <w:right w:val="single" w:sz="4" w:space="0" w:color="auto"/>
            </w:tcBorders>
            <w:shd w:val="clear" w:color="auto" w:fill="auto"/>
            <w:vAlign w:val="bottom"/>
            <w:hideMark/>
          </w:tcPr>
          <w:p w14:paraId="3997D21A" w14:textId="77777777" w:rsidR="00AF2DE3" w:rsidRPr="00FE025E" w:rsidRDefault="00AF2DE3" w:rsidP="00FE025E">
            <w:pPr>
              <w:spacing w:line="240" w:lineRule="auto"/>
              <w:rPr>
                <w:rFonts w:asciiTheme="majorHAnsi" w:eastAsia="Calibri" w:hAnsiTheme="majorHAnsi" w:cstheme="majorHAnsi"/>
                <w:b/>
                <w:bCs/>
                <w:caps/>
                <w:sz w:val="24"/>
                <w:szCs w:val="24"/>
                <w:lang w:val="en-US"/>
              </w:rPr>
            </w:pPr>
            <w:r w:rsidRPr="00FE025E">
              <w:rPr>
                <w:rFonts w:asciiTheme="majorHAnsi" w:eastAsia="Calibri" w:hAnsiTheme="majorHAnsi" w:cstheme="majorHAnsi"/>
                <w:b/>
                <w:bCs/>
                <w:caps/>
                <w:sz w:val="24"/>
                <w:szCs w:val="24"/>
                <w:lang w:val="en-US"/>
              </w:rPr>
              <w:t>Long Branch</w:t>
            </w:r>
          </w:p>
        </w:tc>
        <w:tc>
          <w:tcPr>
            <w:tcW w:w="1576" w:type="dxa"/>
            <w:tcBorders>
              <w:top w:val="nil"/>
              <w:left w:val="nil"/>
              <w:bottom w:val="single" w:sz="4" w:space="0" w:color="auto"/>
              <w:right w:val="single" w:sz="4" w:space="0" w:color="auto"/>
            </w:tcBorders>
            <w:shd w:val="clear" w:color="auto" w:fill="auto"/>
            <w:noWrap/>
            <w:vAlign w:val="bottom"/>
            <w:hideMark/>
          </w:tcPr>
          <w:p w14:paraId="1063F907"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w:t>
            </w:r>
          </w:p>
        </w:tc>
        <w:tc>
          <w:tcPr>
            <w:tcW w:w="1844" w:type="dxa"/>
            <w:tcBorders>
              <w:top w:val="nil"/>
              <w:left w:val="nil"/>
              <w:bottom w:val="single" w:sz="4" w:space="0" w:color="auto"/>
              <w:right w:val="single" w:sz="4" w:space="0" w:color="auto"/>
            </w:tcBorders>
            <w:shd w:val="clear" w:color="auto" w:fill="auto"/>
            <w:noWrap/>
            <w:vAlign w:val="bottom"/>
            <w:hideMark/>
          </w:tcPr>
          <w:p w14:paraId="66554341"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w:t>
            </w:r>
          </w:p>
        </w:tc>
        <w:tc>
          <w:tcPr>
            <w:tcW w:w="1710" w:type="dxa"/>
            <w:tcBorders>
              <w:top w:val="nil"/>
              <w:left w:val="nil"/>
              <w:bottom w:val="single" w:sz="4" w:space="0" w:color="auto"/>
              <w:right w:val="single" w:sz="12" w:space="0" w:color="auto"/>
            </w:tcBorders>
            <w:shd w:val="clear" w:color="auto" w:fill="auto"/>
            <w:noWrap/>
            <w:vAlign w:val="bottom"/>
            <w:hideMark/>
          </w:tcPr>
          <w:p w14:paraId="7001F9EA"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w:t>
            </w:r>
          </w:p>
        </w:tc>
        <w:tc>
          <w:tcPr>
            <w:tcW w:w="1980" w:type="dxa"/>
            <w:tcBorders>
              <w:top w:val="nil"/>
              <w:left w:val="single" w:sz="12" w:space="0" w:color="auto"/>
              <w:bottom w:val="single" w:sz="4" w:space="0" w:color="auto"/>
              <w:right w:val="single" w:sz="12" w:space="0" w:color="auto"/>
            </w:tcBorders>
            <w:shd w:val="clear" w:color="auto" w:fill="E5B8B7" w:themeFill="accent2" w:themeFillTint="66"/>
            <w:noWrap/>
            <w:vAlign w:val="bottom"/>
            <w:hideMark/>
          </w:tcPr>
          <w:p w14:paraId="16DD7607"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0.5</w:t>
            </w:r>
          </w:p>
        </w:tc>
      </w:tr>
      <w:tr w:rsidR="00AF2DE3" w:rsidRPr="00AF2DE3" w14:paraId="00AE02CE" w14:textId="77777777" w:rsidTr="00FE025E">
        <w:trPr>
          <w:trHeight w:val="570"/>
        </w:trPr>
        <w:tc>
          <w:tcPr>
            <w:tcW w:w="2250" w:type="dxa"/>
            <w:tcBorders>
              <w:top w:val="nil"/>
              <w:left w:val="single" w:sz="4" w:space="0" w:color="auto"/>
              <w:bottom w:val="single" w:sz="4" w:space="0" w:color="auto"/>
              <w:right w:val="single" w:sz="4" w:space="0" w:color="auto"/>
            </w:tcBorders>
            <w:shd w:val="clear" w:color="auto" w:fill="auto"/>
            <w:vAlign w:val="bottom"/>
            <w:hideMark/>
          </w:tcPr>
          <w:p w14:paraId="7ABC52C2" w14:textId="77777777" w:rsidR="00AF2DE3" w:rsidRPr="00FE025E" w:rsidRDefault="00AF2DE3" w:rsidP="00FE025E">
            <w:pPr>
              <w:spacing w:line="240" w:lineRule="auto"/>
              <w:rPr>
                <w:rFonts w:asciiTheme="majorHAnsi" w:eastAsia="Calibri" w:hAnsiTheme="majorHAnsi" w:cstheme="majorHAnsi"/>
                <w:b/>
                <w:bCs/>
                <w:caps/>
                <w:sz w:val="24"/>
                <w:szCs w:val="24"/>
                <w:lang w:val="en-US"/>
              </w:rPr>
            </w:pPr>
            <w:r w:rsidRPr="00FE025E">
              <w:rPr>
                <w:rFonts w:asciiTheme="majorHAnsi" w:eastAsia="Calibri" w:hAnsiTheme="majorHAnsi" w:cstheme="majorHAnsi"/>
                <w:b/>
                <w:bCs/>
                <w:caps/>
                <w:sz w:val="24"/>
                <w:szCs w:val="24"/>
                <w:lang w:val="en-US"/>
              </w:rPr>
              <w:t>Montessori PSA</w:t>
            </w:r>
          </w:p>
        </w:tc>
        <w:tc>
          <w:tcPr>
            <w:tcW w:w="1576" w:type="dxa"/>
            <w:tcBorders>
              <w:top w:val="nil"/>
              <w:left w:val="nil"/>
              <w:bottom w:val="single" w:sz="4" w:space="0" w:color="auto"/>
              <w:right w:val="single" w:sz="4" w:space="0" w:color="auto"/>
            </w:tcBorders>
            <w:shd w:val="clear" w:color="auto" w:fill="auto"/>
            <w:noWrap/>
            <w:vAlign w:val="bottom"/>
            <w:hideMark/>
          </w:tcPr>
          <w:p w14:paraId="25BFC8C0"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1.5</w:t>
            </w:r>
          </w:p>
        </w:tc>
        <w:tc>
          <w:tcPr>
            <w:tcW w:w="1844" w:type="dxa"/>
            <w:tcBorders>
              <w:top w:val="nil"/>
              <w:left w:val="nil"/>
              <w:bottom w:val="single" w:sz="4" w:space="0" w:color="auto"/>
              <w:right w:val="single" w:sz="4" w:space="0" w:color="auto"/>
            </w:tcBorders>
            <w:shd w:val="clear" w:color="auto" w:fill="auto"/>
            <w:noWrap/>
            <w:vAlign w:val="bottom"/>
            <w:hideMark/>
          </w:tcPr>
          <w:p w14:paraId="4985335C"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w:t>
            </w:r>
          </w:p>
        </w:tc>
        <w:tc>
          <w:tcPr>
            <w:tcW w:w="1710" w:type="dxa"/>
            <w:tcBorders>
              <w:top w:val="nil"/>
              <w:left w:val="nil"/>
              <w:bottom w:val="single" w:sz="4" w:space="0" w:color="auto"/>
              <w:right w:val="single" w:sz="12" w:space="0" w:color="auto"/>
            </w:tcBorders>
            <w:shd w:val="clear" w:color="auto" w:fill="auto"/>
            <w:noWrap/>
            <w:vAlign w:val="bottom"/>
            <w:hideMark/>
          </w:tcPr>
          <w:p w14:paraId="16102073"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w:t>
            </w:r>
          </w:p>
        </w:tc>
        <w:tc>
          <w:tcPr>
            <w:tcW w:w="1980" w:type="dxa"/>
            <w:tcBorders>
              <w:top w:val="nil"/>
              <w:left w:val="single" w:sz="12" w:space="0" w:color="auto"/>
              <w:bottom w:val="single" w:sz="4" w:space="0" w:color="auto"/>
              <w:right w:val="single" w:sz="12" w:space="0" w:color="auto"/>
            </w:tcBorders>
            <w:shd w:val="clear" w:color="auto" w:fill="E5B8B7" w:themeFill="accent2" w:themeFillTint="66"/>
            <w:noWrap/>
            <w:vAlign w:val="bottom"/>
            <w:hideMark/>
          </w:tcPr>
          <w:p w14:paraId="03B98EF5"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0.5</w:t>
            </w:r>
          </w:p>
        </w:tc>
      </w:tr>
      <w:tr w:rsidR="00AF2DE3" w:rsidRPr="00AF2DE3" w14:paraId="284AFF02" w14:textId="77777777" w:rsidTr="00FE025E">
        <w:trPr>
          <w:trHeight w:val="285"/>
        </w:trPr>
        <w:tc>
          <w:tcPr>
            <w:tcW w:w="2250" w:type="dxa"/>
            <w:tcBorders>
              <w:top w:val="nil"/>
              <w:left w:val="single" w:sz="4" w:space="0" w:color="auto"/>
              <w:bottom w:val="single" w:sz="4" w:space="0" w:color="auto"/>
              <w:right w:val="single" w:sz="4" w:space="0" w:color="auto"/>
            </w:tcBorders>
            <w:shd w:val="clear" w:color="auto" w:fill="auto"/>
            <w:vAlign w:val="bottom"/>
            <w:hideMark/>
          </w:tcPr>
          <w:p w14:paraId="2EAE5C59" w14:textId="77777777" w:rsidR="00AF2DE3" w:rsidRPr="00FE025E" w:rsidRDefault="00AF2DE3" w:rsidP="00FE025E">
            <w:pPr>
              <w:spacing w:line="240" w:lineRule="auto"/>
              <w:rPr>
                <w:rFonts w:asciiTheme="majorHAnsi" w:eastAsia="Calibri" w:hAnsiTheme="majorHAnsi" w:cstheme="majorHAnsi"/>
                <w:b/>
                <w:bCs/>
                <w:caps/>
                <w:sz w:val="24"/>
                <w:szCs w:val="24"/>
                <w:lang w:val="en-US"/>
              </w:rPr>
            </w:pPr>
            <w:r w:rsidRPr="00FE025E">
              <w:rPr>
                <w:rFonts w:asciiTheme="majorHAnsi" w:eastAsia="Calibri" w:hAnsiTheme="majorHAnsi" w:cstheme="majorHAnsi"/>
                <w:b/>
                <w:bCs/>
                <w:caps/>
                <w:sz w:val="24"/>
                <w:szCs w:val="24"/>
                <w:lang w:val="en-US"/>
              </w:rPr>
              <w:t>Nottingham</w:t>
            </w:r>
          </w:p>
        </w:tc>
        <w:tc>
          <w:tcPr>
            <w:tcW w:w="1576" w:type="dxa"/>
            <w:tcBorders>
              <w:top w:val="nil"/>
              <w:left w:val="nil"/>
              <w:bottom w:val="single" w:sz="4" w:space="0" w:color="auto"/>
              <w:right w:val="single" w:sz="4" w:space="0" w:color="auto"/>
            </w:tcBorders>
            <w:shd w:val="clear" w:color="auto" w:fill="auto"/>
            <w:noWrap/>
            <w:vAlign w:val="bottom"/>
            <w:hideMark/>
          </w:tcPr>
          <w:p w14:paraId="72198F0F"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w:t>
            </w:r>
          </w:p>
        </w:tc>
        <w:tc>
          <w:tcPr>
            <w:tcW w:w="1844" w:type="dxa"/>
            <w:tcBorders>
              <w:top w:val="nil"/>
              <w:left w:val="nil"/>
              <w:bottom w:val="single" w:sz="4" w:space="0" w:color="auto"/>
              <w:right w:val="single" w:sz="4" w:space="0" w:color="auto"/>
            </w:tcBorders>
            <w:shd w:val="clear" w:color="auto" w:fill="auto"/>
            <w:noWrap/>
            <w:vAlign w:val="bottom"/>
            <w:hideMark/>
          </w:tcPr>
          <w:p w14:paraId="599217CA"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w:t>
            </w:r>
          </w:p>
        </w:tc>
        <w:tc>
          <w:tcPr>
            <w:tcW w:w="1710" w:type="dxa"/>
            <w:tcBorders>
              <w:top w:val="nil"/>
              <w:left w:val="nil"/>
              <w:bottom w:val="single" w:sz="4" w:space="0" w:color="auto"/>
              <w:right w:val="single" w:sz="12" w:space="0" w:color="auto"/>
            </w:tcBorders>
            <w:shd w:val="clear" w:color="auto" w:fill="auto"/>
            <w:noWrap/>
            <w:vAlign w:val="bottom"/>
            <w:hideMark/>
          </w:tcPr>
          <w:p w14:paraId="54A780D1"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w:t>
            </w:r>
          </w:p>
        </w:tc>
        <w:tc>
          <w:tcPr>
            <w:tcW w:w="1980" w:type="dxa"/>
            <w:tcBorders>
              <w:top w:val="nil"/>
              <w:left w:val="single" w:sz="12" w:space="0" w:color="auto"/>
              <w:bottom w:val="single" w:sz="4" w:space="0" w:color="auto"/>
              <w:right w:val="single" w:sz="12" w:space="0" w:color="auto"/>
            </w:tcBorders>
            <w:shd w:val="clear" w:color="auto" w:fill="E5B8B7" w:themeFill="accent2" w:themeFillTint="66"/>
            <w:noWrap/>
            <w:vAlign w:val="bottom"/>
            <w:hideMark/>
          </w:tcPr>
          <w:p w14:paraId="3905A300"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0.5</w:t>
            </w:r>
          </w:p>
        </w:tc>
      </w:tr>
      <w:tr w:rsidR="00AF2DE3" w:rsidRPr="00AF2DE3" w14:paraId="3F3EB87B" w14:textId="77777777" w:rsidTr="00FE025E">
        <w:trPr>
          <w:trHeight w:val="285"/>
        </w:trPr>
        <w:tc>
          <w:tcPr>
            <w:tcW w:w="2250" w:type="dxa"/>
            <w:tcBorders>
              <w:top w:val="nil"/>
              <w:left w:val="single" w:sz="4" w:space="0" w:color="auto"/>
              <w:bottom w:val="single" w:sz="4" w:space="0" w:color="auto"/>
              <w:right w:val="single" w:sz="4" w:space="0" w:color="auto"/>
            </w:tcBorders>
            <w:shd w:val="clear" w:color="auto" w:fill="auto"/>
            <w:vAlign w:val="bottom"/>
            <w:hideMark/>
          </w:tcPr>
          <w:p w14:paraId="6025B88E" w14:textId="77777777" w:rsidR="00AF2DE3" w:rsidRPr="00FE025E" w:rsidRDefault="00AF2DE3" w:rsidP="00FE025E">
            <w:pPr>
              <w:spacing w:line="240" w:lineRule="auto"/>
              <w:rPr>
                <w:rFonts w:asciiTheme="majorHAnsi" w:eastAsia="Calibri" w:hAnsiTheme="majorHAnsi" w:cstheme="majorHAnsi"/>
                <w:b/>
                <w:bCs/>
                <w:caps/>
                <w:sz w:val="24"/>
                <w:szCs w:val="24"/>
                <w:lang w:val="en-US"/>
              </w:rPr>
            </w:pPr>
            <w:r w:rsidRPr="00FE025E">
              <w:rPr>
                <w:rFonts w:asciiTheme="majorHAnsi" w:eastAsia="Calibri" w:hAnsiTheme="majorHAnsi" w:cstheme="majorHAnsi"/>
                <w:b/>
                <w:bCs/>
                <w:caps/>
                <w:sz w:val="24"/>
                <w:szCs w:val="24"/>
                <w:lang w:val="en-US"/>
              </w:rPr>
              <w:t>Oakridge</w:t>
            </w:r>
          </w:p>
        </w:tc>
        <w:tc>
          <w:tcPr>
            <w:tcW w:w="1576" w:type="dxa"/>
            <w:tcBorders>
              <w:top w:val="nil"/>
              <w:left w:val="nil"/>
              <w:bottom w:val="single" w:sz="4" w:space="0" w:color="auto"/>
              <w:right w:val="single" w:sz="4" w:space="0" w:color="auto"/>
            </w:tcBorders>
            <w:shd w:val="clear" w:color="auto" w:fill="auto"/>
            <w:noWrap/>
            <w:vAlign w:val="bottom"/>
            <w:hideMark/>
          </w:tcPr>
          <w:p w14:paraId="22260EB5"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1.5</w:t>
            </w:r>
          </w:p>
        </w:tc>
        <w:tc>
          <w:tcPr>
            <w:tcW w:w="1844" w:type="dxa"/>
            <w:tcBorders>
              <w:top w:val="nil"/>
              <w:left w:val="nil"/>
              <w:bottom w:val="single" w:sz="4" w:space="0" w:color="auto"/>
              <w:right w:val="single" w:sz="4" w:space="0" w:color="auto"/>
            </w:tcBorders>
            <w:shd w:val="clear" w:color="auto" w:fill="auto"/>
            <w:noWrap/>
            <w:vAlign w:val="bottom"/>
            <w:hideMark/>
          </w:tcPr>
          <w:p w14:paraId="290EF78B"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w:t>
            </w:r>
          </w:p>
        </w:tc>
        <w:tc>
          <w:tcPr>
            <w:tcW w:w="1710" w:type="dxa"/>
            <w:tcBorders>
              <w:top w:val="nil"/>
              <w:left w:val="nil"/>
              <w:bottom w:val="single" w:sz="4" w:space="0" w:color="auto"/>
              <w:right w:val="single" w:sz="12" w:space="0" w:color="auto"/>
            </w:tcBorders>
            <w:shd w:val="clear" w:color="auto" w:fill="auto"/>
            <w:noWrap/>
            <w:vAlign w:val="bottom"/>
            <w:hideMark/>
          </w:tcPr>
          <w:p w14:paraId="3E3B5568"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w:t>
            </w:r>
          </w:p>
        </w:tc>
        <w:tc>
          <w:tcPr>
            <w:tcW w:w="1980" w:type="dxa"/>
            <w:tcBorders>
              <w:top w:val="nil"/>
              <w:left w:val="single" w:sz="12" w:space="0" w:color="auto"/>
              <w:bottom w:val="single" w:sz="4" w:space="0" w:color="auto"/>
              <w:right w:val="single" w:sz="12" w:space="0" w:color="auto"/>
            </w:tcBorders>
            <w:shd w:val="clear" w:color="auto" w:fill="E5B8B7" w:themeFill="accent2" w:themeFillTint="66"/>
            <w:noWrap/>
            <w:vAlign w:val="bottom"/>
            <w:hideMark/>
          </w:tcPr>
          <w:p w14:paraId="05483C52"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0.5</w:t>
            </w:r>
          </w:p>
        </w:tc>
      </w:tr>
      <w:tr w:rsidR="00AF2DE3" w:rsidRPr="00AF2DE3" w14:paraId="6AA7CD49" w14:textId="77777777" w:rsidTr="00FE025E">
        <w:trPr>
          <w:trHeight w:val="285"/>
        </w:trPr>
        <w:tc>
          <w:tcPr>
            <w:tcW w:w="2250" w:type="dxa"/>
            <w:tcBorders>
              <w:top w:val="nil"/>
              <w:left w:val="single" w:sz="4" w:space="0" w:color="auto"/>
              <w:bottom w:val="single" w:sz="4" w:space="0" w:color="auto"/>
              <w:right w:val="single" w:sz="4" w:space="0" w:color="auto"/>
            </w:tcBorders>
            <w:shd w:val="clear" w:color="auto" w:fill="auto"/>
            <w:vAlign w:val="bottom"/>
            <w:hideMark/>
          </w:tcPr>
          <w:p w14:paraId="64382458" w14:textId="6B7499C3" w:rsidR="00AF2DE3" w:rsidRPr="00FE025E" w:rsidRDefault="00AF2DE3" w:rsidP="00FE025E">
            <w:pPr>
              <w:spacing w:line="240" w:lineRule="auto"/>
              <w:rPr>
                <w:rFonts w:asciiTheme="majorHAnsi" w:eastAsia="Calibri" w:hAnsiTheme="majorHAnsi" w:cstheme="majorHAnsi"/>
                <w:b/>
                <w:bCs/>
                <w:caps/>
                <w:sz w:val="24"/>
                <w:szCs w:val="24"/>
                <w:lang w:val="en-US"/>
              </w:rPr>
            </w:pPr>
            <w:r w:rsidRPr="00FE025E">
              <w:rPr>
                <w:rFonts w:asciiTheme="majorHAnsi" w:eastAsia="Calibri" w:hAnsiTheme="majorHAnsi" w:cstheme="majorHAnsi"/>
                <w:b/>
                <w:bCs/>
                <w:caps/>
                <w:sz w:val="24"/>
                <w:szCs w:val="24"/>
                <w:lang w:val="en-US"/>
              </w:rPr>
              <w:t>Randolph</w:t>
            </w:r>
          </w:p>
        </w:tc>
        <w:tc>
          <w:tcPr>
            <w:tcW w:w="1576" w:type="dxa"/>
            <w:tcBorders>
              <w:top w:val="nil"/>
              <w:left w:val="nil"/>
              <w:bottom w:val="single" w:sz="4" w:space="0" w:color="auto"/>
              <w:right w:val="single" w:sz="4" w:space="0" w:color="auto"/>
            </w:tcBorders>
            <w:shd w:val="clear" w:color="auto" w:fill="auto"/>
            <w:noWrap/>
            <w:vAlign w:val="bottom"/>
            <w:hideMark/>
          </w:tcPr>
          <w:p w14:paraId="58D71FC1"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2</w:t>
            </w:r>
          </w:p>
        </w:tc>
        <w:tc>
          <w:tcPr>
            <w:tcW w:w="1844" w:type="dxa"/>
            <w:tcBorders>
              <w:top w:val="nil"/>
              <w:left w:val="nil"/>
              <w:bottom w:val="single" w:sz="4" w:space="0" w:color="auto"/>
              <w:right w:val="single" w:sz="4" w:space="0" w:color="auto"/>
            </w:tcBorders>
            <w:shd w:val="clear" w:color="auto" w:fill="auto"/>
            <w:noWrap/>
            <w:vAlign w:val="bottom"/>
            <w:hideMark/>
          </w:tcPr>
          <w:p w14:paraId="4FEA1C82"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w:t>
            </w:r>
          </w:p>
        </w:tc>
        <w:tc>
          <w:tcPr>
            <w:tcW w:w="1710" w:type="dxa"/>
            <w:tcBorders>
              <w:top w:val="nil"/>
              <w:left w:val="nil"/>
              <w:bottom w:val="single" w:sz="4" w:space="0" w:color="auto"/>
              <w:right w:val="single" w:sz="12" w:space="0" w:color="auto"/>
            </w:tcBorders>
            <w:shd w:val="clear" w:color="auto" w:fill="auto"/>
            <w:noWrap/>
            <w:vAlign w:val="bottom"/>
            <w:hideMark/>
          </w:tcPr>
          <w:p w14:paraId="6354888E"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w:t>
            </w:r>
          </w:p>
        </w:tc>
        <w:tc>
          <w:tcPr>
            <w:tcW w:w="1980" w:type="dxa"/>
            <w:tcBorders>
              <w:top w:val="nil"/>
              <w:left w:val="single" w:sz="12" w:space="0" w:color="auto"/>
              <w:bottom w:val="single" w:sz="4" w:space="0" w:color="auto"/>
              <w:right w:val="single" w:sz="12" w:space="0" w:color="auto"/>
            </w:tcBorders>
            <w:shd w:val="clear" w:color="auto" w:fill="auto"/>
            <w:noWrap/>
            <w:vAlign w:val="bottom"/>
            <w:hideMark/>
          </w:tcPr>
          <w:p w14:paraId="3D07ADEA"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w:t>
            </w:r>
          </w:p>
        </w:tc>
      </w:tr>
      <w:tr w:rsidR="00AF2DE3" w:rsidRPr="00AF2DE3" w14:paraId="25490BE7" w14:textId="77777777" w:rsidTr="00FE025E">
        <w:trPr>
          <w:trHeight w:val="285"/>
        </w:trPr>
        <w:tc>
          <w:tcPr>
            <w:tcW w:w="2250" w:type="dxa"/>
            <w:tcBorders>
              <w:top w:val="nil"/>
              <w:left w:val="single" w:sz="4" w:space="0" w:color="auto"/>
              <w:bottom w:val="single" w:sz="4" w:space="0" w:color="auto"/>
              <w:right w:val="single" w:sz="4" w:space="0" w:color="auto"/>
            </w:tcBorders>
            <w:shd w:val="clear" w:color="auto" w:fill="auto"/>
            <w:vAlign w:val="bottom"/>
            <w:hideMark/>
          </w:tcPr>
          <w:p w14:paraId="427B5D36" w14:textId="77777777" w:rsidR="00AF2DE3" w:rsidRPr="00FE025E" w:rsidRDefault="00AF2DE3" w:rsidP="00FE025E">
            <w:pPr>
              <w:spacing w:line="240" w:lineRule="auto"/>
              <w:rPr>
                <w:rFonts w:asciiTheme="majorHAnsi" w:eastAsia="Calibri" w:hAnsiTheme="majorHAnsi" w:cstheme="majorHAnsi"/>
                <w:b/>
                <w:bCs/>
                <w:caps/>
                <w:sz w:val="24"/>
                <w:szCs w:val="24"/>
                <w:lang w:val="en-US"/>
              </w:rPr>
            </w:pPr>
            <w:r w:rsidRPr="00FE025E">
              <w:rPr>
                <w:rFonts w:asciiTheme="majorHAnsi" w:eastAsia="Calibri" w:hAnsiTheme="majorHAnsi" w:cstheme="majorHAnsi"/>
                <w:b/>
                <w:bCs/>
                <w:caps/>
                <w:sz w:val="24"/>
                <w:szCs w:val="24"/>
                <w:lang w:val="en-US"/>
              </w:rPr>
              <w:t>Taylor</w:t>
            </w:r>
          </w:p>
        </w:tc>
        <w:tc>
          <w:tcPr>
            <w:tcW w:w="1576" w:type="dxa"/>
            <w:tcBorders>
              <w:top w:val="nil"/>
              <w:left w:val="nil"/>
              <w:bottom w:val="single" w:sz="4" w:space="0" w:color="auto"/>
              <w:right w:val="single" w:sz="4" w:space="0" w:color="auto"/>
            </w:tcBorders>
            <w:shd w:val="clear" w:color="auto" w:fill="auto"/>
            <w:noWrap/>
            <w:vAlign w:val="bottom"/>
            <w:hideMark/>
          </w:tcPr>
          <w:p w14:paraId="11B3A57B"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1.5</w:t>
            </w:r>
          </w:p>
        </w:tc>
        <w:tc>
          <w:tcPr>
            <w:tcW w:w="1844" w:type="dxa"/>
            <w:tcBorders>
              <w:top w:val="nil"/>
              <w:left w:val="nil"/>
              <w:bottom w:val="single" w:sz="4" w:space="0" w:color="auto"/>
              <w:right w:val="single" w:sz="4" w:space="0" w:color="auto"/>
            </w:tcBorders>
            <w:shd w:val="clear" w:color="auto" w:fill="auto"/>
            <w:noWrap/>
            <w:vAlign w:val="bottom"/>
            <w:hideMark/>
          </w:tcPr>
          <w:p w14:paraId="33E01063"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w:t>
            </w:r>
          </w:p>
        </w:tc>
        <w:tc>
          <w:tcPr>
            <w:tcW w:w="1710" w:type="dxa"/>
            <w:tcBorders>
              <w:top w:val="nil"/>
              <w:left w:val="nil"/>
              <w:bottom w:val="single" w:sz="4" w:space="0" w:color="auto"/>
              <w:right w:val="single" w:sz="12" w:space="0" w:color="auto"/>
            </w:tcBorders>
            <w:shd w:val="clear" w:color="auto" w:fill="auto"/>
            <w:noWrap/>
            <w:vAlign w:val="bottom"/>
            <w:hideMark/>
          </w:tcPr>
          <w:p w14:paraId="35E1825A"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w:t>
            </w:r>
          </w:p>
        </w:tc>
        <w:tc>
          <w:tcPr>
            <w:tcW w:w="1980" w:type="dxa"/>
            <w:tcBorders>
              <w:top w:val="nil"/>
              <w:left w:val="single" w:sz="12" w:space="0" w:color="auto"/>
              <w:bottom w:val="single" w:sz="4" w:space="0" w:color="auto"/>
              <w:right w:val="single" w:sz="12" w:space="0" w:color="auto"/>
            </w:tcBorders>
            <w:shd w:val="clear" w:color="auto" w:fill="E5B8B7" w:themeFill="accent2" w:themeFillTint="66"/>
            <w:noWrap/>
            <w:vAlign w:val="bottom"/>
            <w:hideMark/>
          </w:tcPr>
          <w:p w14:paraId="27528F1D"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0.5</w:t>
            </w:r>
          </w:p>
        </w:tc>
      </w:tr>
      <w:tr w:rsidR="00AF2DE3" w:rsidRPr="00AF2DE3" w14:paraId="34F2CA4F" w14:textId="77777777" w:rsidTr="00FE025E">
        <w:trPr>
          <w:trHeight w:val="285"/>
        </w:trPr>
        <w:tc>
          <w:tcPr>
            <w:tcW w:w="2250" w:type="dxa"/>
            <w:tcBorders>
              <w:top w:val="nil"/>
              <w:left w:val="single" w:sz="4" w:space="0" w:color="auto"/>
              <w:bottom w:val="single" w:sz="4" w:space="0" w:color="auto"/>
              <w:right w:val="single" w:sz="4" w:space="0" w:color="auto"/>
            </w:tcBorders>
            <w:shd w:val="clear" w:color="auto" w:fill="auto"/>
            <w:vAlign w:val="bottom"/>
            <w:hideMark/>
          </w:tcPr>
          <w:p w14:paraId="7E5A5184" w14:textId="77777777" w:rsidR="00AF2DE3" w:rsidRPr="00FE025E" w:rsidRDefault="00AF2DE3" w:rsidP="00FE025E">
            <w:pPr>
              <w:spacing w:line="240" w:lineRule="auto"/>
              <w:rPr>
                <w:rFonts w:asciiTheme="majorHAnsi" w:eastAsia="Calibri" w:hAnsiTheme="majorHAnsi" w:cstheme="majorHAnsi"/>
                <w:b/>
                <w:bCs/>
                <w:caps/>
                <w:sz w:val="24"/>
                <w:szCs w:val="24"/>
                <w:lang w:val="en-US"/>
              </w:rPr>
            </w:pPr>
            <w:r w:rsidRPr="00FE025E">
              <w:rPr>
                <w:rFonts w:asciiTheme="majorHAnsi" w:eastAsia="Calibri" w:hAnsiTheme="majorHAnsi" w:cstheme="majorHAnsi"/>
                <w:b/>
                <w:bCs/>
                <w:caps/>
                <w:sz w:val="24"/>
                <w:szCs w:val="24"/>
                <w:lang w:val="en-US"/>
              </w:rPr>
              <w:t>Tuckahoe</w:t>
            </w:r>
          </w:p>
        </w:tc>
        <w:tc>
          <w:tcPr>
            <w:tcW w:w="1576" w:type="dxa"/>
            <w:tcBorders>
              <w:top w:val="nil"/>
              <w:left w:val="nil"/>
              <w:bottom w:val="single" w:sz="4" w:space="0" w:color="auto"/>
              <w:right w:val="single" w:sz="4" w:space="0" w:color="auto"/>
            </w:tcBorders>
            <w:shd w:val="clear" w:color="auto" w:fill="auto"/>
            <w:noWrap/>
            <w:vAlign w:val="bottom"/>
            <w:hideMark/>
          </w:tcPr>
          <w:p w14:paraId="69F6226C"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w:t>
            </w:r>
          </w:p>
        </w:tc>
        <w:tc>
          <w:tcPr>
            <w:tcW w:w="1844" w:type="dxa"/>
            <w:tcBorders>
              <w:top w:val="nil"/>
              <w:left w:val="nil"/>
              <w:bottom w:val="single" w:sz="4" w:space="0" w:color="auto"/>
              <w:right w:val="single" w:sz="4" w:space="0" w:color="auto"/>
            </w:tcBorders>
            <w:shd w:val="clear" w:color="auto" w:fill="auto"/>
            <w:noWrap/>
            <w:vAlign w:val="bottom"/>
            <w:hideMark/>
          </w:tcPr>
          <w:p w14:paraId="2293719D"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w:t>
            </w:r>
          </w:p>
        </w:tc>
        <w:tc>
          <w:tcPr>
            <w:tcW w:w="1710" w:type="dxa"/>
            <w:tcBorders>
              <w:top w:val="nil"/>
              <w:left w:val="nil"/>
              <w:bottom w:val="single" w:sz="4" w:space="0" w:color="auto"/>
              <w:right w:val="single" w:sz="12" w:space="0" w:color="auto"/>
            </w:tcBorders>
            <w:shd w:val="clear" w:color="auto" w:fill="auto"/>
            <w:noWrap/>
            <w:vAlign w:val="bottom"/>
            <w:hideMark/>
          </w:tcPr>
          <w:p w14:paraId="0D7A487D"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w:t>
            </w:r>
          </w:p>
        </w:tc>
        <w:tc>
          <w:tcPr>
            <w:tcW w:w="1980" w:type="dxa"/>
            <w:tcBorders>
              <w:top w:val="nil"/>
              <w:left w:val="single" w:sz="12" w:space="0" w:color="auto"/>
              <w:bottom w:val="single" w:sz="4" w:space="0" w:color="auto"/>
              <w:right w:val="single" w:sz="12" w:space="0" w:color="auto"/>
            </w:tcBorders>
            <w:shd w:val="clear" w:color="auto" w:fill="E5B8B7" w:themeFill="accent2" w:themeFillTint="66"/>
            <w:noWrap/>
            <w:vAlign w:val="bottom"/>
            <w:hideMark/>
          </w:tcPr>
          <w:p w14:paraId="273B9C95"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0.5</w:t>
            </w:r>
          </w:p>
        </w:tc>
      </w:tr>
      <w:tr w:rsidR="00AF2DE3" w:rsidRPr="00AF2DE3" w14:paraId="212C1FBF" w14:textId="77777777" w:rsidTr="00FE025E">
        <w:trPr>
          <w:trHeight w:val="315"/>
        </w:trPr>
        <w:tc>
          <w:tcPr>
            <w:tcW w:w="225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F5369D3" w14:textId="77777777" w:rsidR="00AF2DE3" w:rsidRPr="00FE025E" w:rsidRDefault="00AF2DE3" w:rsidP="00FE025E">
            <w:pPr>
              <w:spacing w:line="240" w:lineRule="auto"/>
              <w:jc w:val="center"/>
              <w:rPr>
                <w:rFonts w:asciiTheme="majorHAnsi" w:eastAsia="Calibri" w:hAnsiTheme="majorHAnsi" w:cstheme="majorHAnsi"/>
                <w:b/>
                <w:bCs/>
                <w:caps/>
                <w:sz w:val="24"/>
                <w:szCs w:val="24"/>
                <w:lang w:val="en-US"/>
              </w:rPr>
            </w:pPr>
            <w:r w:rsidRPr="00FE025E">
              <w:rPr>
                <w:rFonts w:asciiTheme="majorHAnsi" w:eastAsia="Calibri" w:hAnsiTheme="majorHAnsi" w:cstheme="majorHAnsi"/>
                <w:b/>
                <w:bCs/>
                <w:caps/>
                <w:sz w:val="24"/>
                <w:szCs w:val="24"/>
                <w:lang w:val="en-US"/>
              </w:rPr>
              <w:t>TOTAL</w:t>
            </w:r>
          </w:p>
        </w:tc>
        <w:tc>
          <w:tcPr>
            <w:tcW w:w="1576" w:type="dxa"/>
            <w:tcBorders>
              <w:top w:val="nil"/>
              <w:left w:val="nil"/>
              <w:bottom w:val="single" w:sz="4" w:space="0" w:color="auto"/>
              <w:right w:val="single" w:sz="4" w:space="0" w:color="auto"/>
            </w:tcBorders>
            <w:shd w:val="clear" w:color="auto" w:fill="D9D9D9" w:themeFill="background1" w:themeFillShade="D9"/>
            <w:noWrap/>
            <w:vAlign w:val="bottom"/>
            <w:hideMark/>
          </w:tcPr>
          <w:p w14:paraId="0E0F7DA6"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41</w:t>
            </w:r>
          </w:p>
        </w:tc>
        <w:tc>
          <w:tcPr>
            <w:tcW w:w="1844" w:type="dxa"/>
            <w:tcBorders>
              <w:top w:val="nil"/>
              <w:left w:val="nil"/>
              <w:bottom w:val="single" w:sz="4" w:space="0" w:color="auto"/>
              <w:right w:val="single" w:sz="4" w:space="0" w:color="auto"/>
            </w:tcBorders>
            <w:shd w:val="clear" w:color="auto" w:fill="D9D9D9" w:themeFill="background1" w:themeFillShade="D9"/>
            <w:noWrap/>
            <w:vAlign w:val="bottom"/>
            <w:hideMark/>
          </w:tcPr>
          <w:p w14:paraId="0354136A"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25</w:t>
            </w:r>
          </w:p>
        </w:tc>
        <w:tc>
          <w:tcPr>
            <w:tcW w:w="1710" w:type="dxa"/>
            <w:tcBorders>
              <w:top w:val="nil"/>
              <w:left w:val="nil"/>
              <w:bottom w:val="single" w:sz="4" w:space="0" w:color="auto"/>
              <w:right w:val="single" w:sz="12" w:space="0" w:color="auto"/>
            </w:tcBorders>
            <w:shd w:val="clear" w:color="auto" w:fill="D9D9D9" w:themeFill="background1" w:themeFillShade="D9"/>
            <w:noWrap/>
            <w:vAlign w:val="bottom"/>
            <w:hideMark/>
          </w:tcPr>
          <w:p w14:paraId="4B796F45"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25</w:t>
            </w:r>
          </w:p>
        </w:tc>
        <w:tc>
          <w:tcPr>
            <w:tcW w:w="1980" w:type="dxa"/>
            <w:tcBorders>
              <w:top w:val="nil"/>
              <w:left w:val="single" w:sz="12" w:space="0" w:color="auto"/>
              <w:bottom w:val="single" w:sz="12" w:space="0" w:color="auto"/>
              <w:right w:val="single" w:sz="12" w:space="0" w:color="auto"/>
            </w:tcBorders>
            <w:shd w:val="clear" w:color="auto" w:fill="CE7674"/>
            <w:noWrap/>
            <w:vAlign w:val="bottom"/>
            <w:hideMark/>
          </w:tcPr>
          <w:p w14:paraId="0CAE98E4" w14:textId="77777777" w:rsidR="00AF2DE3" w:rsidRPr="00FE025E" w:rsidRDefault="00AF2DE3" w:rsidP="00FE025E">
            <w:pPr>
              <w:spacing w:line="240" w:lineRule="auto"/>
              <w:jc w:val="center"/>
              <w:rPr>
                <w:rFonts w:asciiTheme="majorHAnsi" w:eastAsia="Calibri" w:hAnsiTheme="majorHAnsi" w:cstheme="majorHAnsi"/>
                <w:sz w:val="24"/>
                <w:szCs w:val="24"/>
                <w:lang w:val="en-US"/>
              </w:rPr>
            </w:pPr>
            <w:r w:rsidRPr="00FE025E">
              <w:rPr>
                <w:rFonts w:asciiTheme="majorHAnsi" w:eastAsia="Calibri" w:hAnsiTheme="majorHAnsi" w:cstheme="majorHAnsi"/>
                <w:sz w:val="24"/>
                <w:szCs w:val="24"/>
                <w:lang w:val="en-US"/>
              </w:rPr>
              <w:t>12.5</w:t>
            </w:r>
          </w:p>
        </w:tc>
      </w:tr>
    </w:tbl>
    <w:p w14:paraId="32A81FB1" w14:textId="76D49E91" w:rsidR="004B4F68" w:rsidRPr="004B4F68" w:rsidRDefault="004B4F68">
      <w:pPr>
        <w:rPr>
          <w:rFonts w:asciiTheme="majorHAnsi" w:eastAsia="Calibri" w:hAnsiTheme="majorHAnsi" w:cstheme="majorHAnsi"/>
        </w:rPr>
      </w:pPr>
    </w:p>
    <w:p w14:paraId="55D415A3" w14:textId="77777777" w:rsidR="004B4F68" w:rsidRPr="004B4F68" w:rsidRDefault="004B4F68">
      <w:pPr>
        <w:rPr>
          <w:rFonts w:asciiTheme="majorHAnsi" w:eastAsia="Calibri" w:hAnsiTheme="majorHAnsi" w:cstheme="majorHAnsi"/>
        </w:rPr>
      </w:pPr>
    </w:p>
    <w:p w14:paraId="1F2D0655" w14:textId="05F9F6AF" w:rsidR="00CD6045" w:rsidRDefault="00CD6045">
      <w:pPr>
        <w:rPr>
          <w:rFonts w:asciiTheme="majorHAnsi" w:eastAsia="Calibri" w:hAnsiTheme="majorHAnsi" w:cstheme="majorHAnsi"/>
        </w:rPr>
      </w:pPr>
      <w:r>
        <w:rPr>
          <w:rFonts w:asciiTheme="majorHAnsi" w:eastAsia="Calibri" w:hAnsiTheme="majorHAnsi" w:cstheme="majorHAnsi"/>
        </w:rPr>
        <w:br w:type="page"/>
      </w:r>
    </w:p>
    <w:p w14:paraId="0D0C6926" w14:textId="217A03A8" w:rsidR="00CD6045" w:rsidRDefault="00CD6045" w:rsidP="00CD6045">
      <w:pPr>
        <w:jc w:val="center"/>
        <w:rPr>
          <w:rFonts w:asciiTheme="majorHAnsi" w:eastAsia="Calibri" w:hAnsiTheme="majorHAnsi" w:cstheme="majorHAnsi"/>
          <w:b/>
          <w:sz w:val="28"/>
          <w:szCs w:val="28"/>
        </w:rPr>
      </w:pPr>
      <w:r w:rsidRPr="00AF2DE3">
        <w:rPr>
          <w:rFonts w:asciiTheme="majorHAnsi" w:eastAsia="Calibri" w:hAnsiTheme="majorHAnsi" w:cstheme="majorHAnsi"/>
          <w:b/>
          <w:sz w:val="28"/>
          <w:szCs w:val="28"/>
        </w:rPr>
        <w:lastRenderedPageBreak/>
        <w:t xml:space="preserve">APPENDIX </w:t>
      </w:r>
      <w:r>
        <w:rPr>
          <w:rFonts w:asciiTheme="majorHAnsi" w:eastAsia="Calibri" w:hAnsiTheme="majorHAnsi" w:cstheme="majorHAnsi"/>
          <w:b/>
          <w:sz w:val="28"/>
          <w:szCs w:val="28"/>
        </w:rPr>
        <w:t>C</w:t>
      </w:r>
    </w:p>
    <w:p w14:paraId="302A8AF5" w14:textId="77777777" w:rsidR="00CD6045" w:rsidRDefault="00CD6045" w:rsidP="00CD6045">
      <w:pPr>
        <w:jc w:val="center"/>
        <w:rPr>
          <w:rFonts w:asciiTheme="majorHAnsi" w:eastAsia="Calibri" w:hAnsiTheme="majorHAnsi" w:cstheme="majorHAnsi"/>
          <w:b/>
          <w:sz w:val="28"/>
          <w:szCs w:val="28"/>
        </w:rPr>
      </w:pPr>
    </w:p>
    <w:p w14:paraId="6B219CA9" w14:textId="4BE7BBE3" w:rsidR="00CD6045" w:rsidRDefault="00CD6045" w:rsidP="00CD6045">
      <w:pPr>
        <w:jc w:val="center"/>
        <w:rPr>
          <w:rFonts w:asciiTheme="majorHAnsi" w:eastAsia="Calibri" w:hAnsiTheme="majorHAnsi" w:cstheme="majorHAnsi"/>
          <w:b/>
          <w:sz w:val="28"/>
          <w:szCs w:val="28"/>
        </w:rPr>
      </w:pPr>
      <w:r>
        <w:rPr>
          <w:rFonts w:asciiTheme="majorHAnsi" w:eastAsia="Calibri" w:hAnsiTheme="majorHAnsi" w:cstheme="majorHAnsi"/>
          <w:b/>
          <w:sz w:val="28"/>
          <w:szCs w:val="28"/>
        </w:rPr>
        <w:t>School Breakdown for Requested Mathematics Coach and Interventionist FTEs</w:t>
      </w:r>
    </w:p>
    <w:p w14:paraId="141FDFAA" w14:textId="4B228328" w:rsidR="00CD6045" w:rsidRDefault="00CD6045" w:rsidP="00CD6045">
      <w:pPr>
        <w:jc w:val="center"/>
        <w:rPr>
          <w:rFonts w:asciiTheme="majorHAnsi" w:eastAsia="Calibri" w:hAnsiTheme="majorHAnsi" w:cstheme="majorHAnsi"/>
          <w:b/>
          <w:sz w:val="28"/>
          <w:szCs w:val="28"/>
        </w:rPr>
      </w:pPr>
    </w:p>
    <w:p w14:paraId="060E7F42" w14:textId="69C1EE66" w:rsidR="00CD6045" w:rsidRPr="00CD6045" w:rsidRDefault="00CD6045" w:rsidP="00294383">
      <w:pPr>
        <w:rPr>
          <w:rFonts w:asciiTheme="majorHAnsi" w:eastAsia="Calibri" w:hAnsiTheme="majorHAnsi" w:cstheme="majorHAnsi"/>
          <w:sz w:val="28"/>
          <w:szCs w:val="28"/>
        </w:rPr>
      </w:pPr>
      <w:r>
        <w:rPr>
          <w:rFonts w:asciiTheme="majorHAnsi" w:eastAsia="Calibri" w:hAnsiTheme="majorHAnsi" w:cstheme="majorHAnsi"/>
          <w:sz w:val="28"/>
          <w:szCs w:val="28"/>
        </w:rPr>
        <w:t>Please note: this appendix is forthcoming and will be included in the final version</w:t>
      </w:r>
      <w:r w:rsidR="007042CF">
        <w:rPr>
          <w:rFonts w:asciiTheme="majorHAnsi" w:eastAsia="Calibri" w:hAnsiTheme="majorHAnsi" w:cstheme="majorHAnsi"/>
          <w:sz w:val="28"/>
          <w:szCs w:val="28"/>
        </w:rPr>
        <w:t xml:space="preserve"> of this report</w:t>
      </w:r>
      <w:r>
        <w:rPr>
          <w:rFonts w:asciiTheme="majorHAnsi" w:eastAsia="Calibri" w:hAnsiTheme="majorHAnsi" w:cstheme="majorHAnsi"/>
          <w:sz w:val="28"/>
          <w:szCs w:val="28"/>
        </w:rPr>
        <w:t>.</w:t>
      </w:r>
    </w:p>
    <w:p w14:paraId="617954B7" w14:textId="77777777" w:rsidR="003A6906" w:rsidRDefault="003A6906">
      <w:pPr>
        <w:rPr>
          <w:rFonts w:asciiTheme="majorHAnsi" w:eastAsia="Calibri" w:hAnsiTheme="majorHAnsi" w:cstheme="majorHAnsi"/>
        </w:rPr>
      </w:pPr>
    </w:p>
    <w:sectPr w:rsidR="003A6906">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B599A" w14:textId="77777777" w:rsidR="00D832A2" w:rsidRDefault="00D832A2" w:rsidP="0086639A">
      <w:pPr>
        <w:spacing w:line="240" w:lineRule="auto"/>
      </w:pPr>
      <w:r>
        <w:separator/>
      </w:r>
    </w:p>
  </w:endnote>
  <w:endnote w:type="continuationSeparator" w:id="0">
    <w:p w14:paraId="3DF1AE75" w14:textId="77777777" w:rsidR="00D832A2" w:rsidRDefault="00D832A2" w:rsidP="008663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914260"/>
      <w:docPartObj>
        <w:docPartGallery w:val="Page Numbers (Bottom of Page)"/>
        <w:docPartUnique/>
      </w:docPartObj>
    </w:sdtPr>
    <w:sdtEndPr>
      <w:rPr>
        <w:rFonts w:asciiTheme="majorHAnsi" w:hAnsiTheme="majorHAnsi"/>
        <w:noProof/>
      </w:rPr>
    </w:sdtEndPr>
    <w:sdtContent>
      <w:p w14:paraId="77F83A7B" w14:textId="5567E202" w:rsidR="00AF2DE3" w:rsidRPr="0086639A" w:rsidRDefault="00AF2DE3">
        <w:pPr>
          <w:pStyle w:val="Footer"/>
          <w:jc w:val="center"/>
          <w:rPr>
            <w:rFonts w:asciiTheme="majorHAnsi" w:hAnsiTheme="majorHAnsi"/>
          </w:rPr>
        </w:pPr>
        <w:r w:rsidRPr="0086639A">
          <w:rPr>
            <w:rFonts w:asciiTheme="majorHAnsi" w:hAnsiTheme="majorHAnsi"/>
          </w:rPr>
          <w:fldChar w:fldCharType="begin"/>
        </w:r>
        <w:r w:rsidRPr="0086639A">
          <w:rPr>
            <w:rFonts w:asciiTheme="majorHAnsi" w:hAnsiTheme="majorHAnsi"/>
          </w:rPr>
          <w:instrText xml:space="preserve"> PAGE   \* MERGEFORMAT </w:instrText>
        </w:r>
        <w:r w:rsidRPr="0086639A">
          <w:rPr>
            <w:rFonts w:asciiTheme="majorHAnsi" w:hAnsiTheme="majorHAnsi"/>
          </w:rPr>
          <w:fldChar w:fldCharType="separate"/>
        </w:r>
        <w:r w:rsidR="007042CF">
          <w:rPr>
            <w:rFonts w:asciiTheme="majorHAnsi" w:hAnsiTheme="majorHAnsi"/>
            <w:noProof/>
          </w:rPr>
          <w:t>9</w:t>
        </w:r>
        <w:r w:rsidRPr="0086639A">
          <w:rPr>
            <w:rFonts w:asciiTheme="majorHAnsi" w:hAnsiTheme="majorHAnsi"/>
            <w:noProof/>
          </w:rPr>
          <w:fldChar w:fldCharType="end"/>
        </w:r>
      </w:p>
    </w:sdtContent>
  </w:sdt>
  <w:p w14:paraId="3B2D6755" w14:textId="77777777" w:rsidR="00AF2DE3" w:rsidRDefault="00AF2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477A4" w14:textId="77777777" w:rsidR="00D832A2" w:rsidRDefault="00D832A2" w:rsidP="0086639A">
      <w:pPr>
        <w:spacing w:line="240" w:lineRule="auto"/>
      </w:pPr>
      <w:r>
        <w:separator/>
      </w:r>
    </w:p>
  </w:footnote>
  <w:footnote w:type="continuationSeparator" w:id="0">
    <w:p w14:paraId="3F103990" w14:textId="77777777" w:rsidR="00D832A2" w:rsidRDefault="00D832A2" w:rsidP="008663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B9BC2" w14:textId="3B1BAD31" w:rsidR="00AF2DE3" w:rsidRPr="0086639A" w:rsidRDefault="00AF2DE3" w:rsidP="0086639A">
    <w:pPr>
      <w:pStyle w:val="Header"/>
      <w:jc w:val="center"/>
      <w:rPr>
        <w:rFonts w:asciiTheme="majorHAnsi" w:hAnsiTheme="majorHAnsi"/>
      </w:rPr>
    </w:pPr>
    <w:r w:rsidRPr="0086639A">
      <w:rPr>
        <w:rFonts w:asciiTheme="majorHAnsi" w:hAnsiTheme="majorHAnsi"/>
      </w:rPr>
      <w:t>2022-2023 Mathematics Advisory Committee DRAFT Report and Recommendations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72B5B"/>
    <w:multiLevelType w:val="hybridMultilevel"/>
    <w:tmpl w:val="099C1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F306FB"/>
    <w:multiLevelType w:val="hybridMultilevel"/>
    <w:tmpl w:val="05A0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D14DA6"/>
    <w:multiLevelType w:val="hybridMultilevel"/>
    <w:tmpl w:val="2F38E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4B5235"/>
    <w:multiLevelType w:val="hybridMultilevel"/>
    <w:tmpl w:val="E3EE9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0936445">
    <w:abstractNumId w:val="1"/>
  </w:num>
  <w:num w:numId="2" w16cid:durableId="1953397067">
    <w:abstractNumId w:val="2"/>
  </w:num>
  <w:num w:numId="3" w16cid:durableId="1333294785">
    <w:abstractNumId w:val="0"/>
  </w:num>
  <w:num w:numId="4" w16cid:durableId="1265722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8DE"/>
    <w:rsid w:val="00026B28"/>
    <w:rsid w:val="00031E2C"/>
    <w:rsid w:val="00111E2C"/>
    <w:rsid w:val="00113A54"/>
    <w:rsid w:val="0011610C"/>
    <w:rsid w:val="00177633"/>
    <w:rsid w:val="001C0C06"/>
    <w:rsid w:val="001C4469"/>
    <w:rsid w:val="00217EDD"/>
    <w:rsid w:val="00227D18"/>
    <w:rsid w:val="00245CB7"/>
    <w:rsid w:val="00294383"/>
    <w:rsid w:val="002A0C7E"/>
    <w:rsid w:val="002B5304"/>
    <w:rsid w:val="00363997"/>
    <w:rsid w:val="00373CB2"/>
    <w:rsid w:val="003956A4"/>
    <w:rsid w:val="003A6906"/>
    <w:rsid w:val="003A7621"/>
    <w:rsid w:val="003D02ED"/>
    <w:rsid w:val="003D36DE"/>
    <w:rsid w:val="004A50FE"/>
    <w:rsid w:val="004A61E0"/>
    <w:rsid w:val="004B4F68"/>
    <w:rsid w:val="00503648"/>
    <w:rsid w:val="005767E0"/>
    <w:rsid w:val="005B1FB3"/>
    <w:rsid w:val="006438DE"/>
    <w:rsid w:val="00662E67"/>
    <w:rsid w:val="00682875"/>
    <w:rsid w:val="007042CF"/>
    <w:rsid w:val="007A23A9"/>
    <w:rsid w:val="007B1DD3"/>
    <w:rsid w:val="007D1F5F"/>
    <w:rsid w:val="00806BD6"/>
    <w:rsid w:val="0086639A"/>
    <w:rsid w:val="00880391"/>
    <w:rsid w:val="008915FC"/>
    <w:rsid w:val="00892EB9"/>
    <w:rsid w:val="008A2FE1"/>
    <w:rsid w:val="008D3376"/>
    <w:rsid w:val="00921FF0"/>
    <w:rsid w:val="00976172"/>
    <w:rsid w:val="00994348"/>
    <w:rsid w:val="00A320C0"/>
    <w:rsid w:val="00A67914"/>
    <w:rsid w:val="00A71DD1"/>
    <w:rsid w:val="00AF0195"/>
    <w:rsid w:val="00AF2DE3"/>
    <w:rsid w:val="00B35602"/>
    <w:rsid w:val="00B56EA7"/>
    <w:rsid w:val="00BB1AD5"/>
    <w:rsid w:val="00C16354"/>
    <w:rsid w:val="00C72D33"/>
    <w:rsid w:val="00C746DA"/>
    <w:rsid w:val="00CA57DC"/>
    <w:rsid w:val="00CD6045"/>
    <w:rsid w:val="00CE6B2B"/>
    <w:rsid w:val="00D45FD4"/>
    <w:rsid w:val="00D63662"/>
    <w:rsid w:val="00D832A2"/>
    <w:rsid w:val="00DA4B50"/>
    <w:rsid w:val="00DF30CB"/>
    <w:rsid w:val="00E23057"/>
    <w:rsid w:val="00E32509"/>
    <w:rsid w:val="00E430DE"/>
    <w:rsid w:val="00ED602F"/>
    <w:rsid w:val="00F01CD9"/>
    <w:rsid w:val="00F51422"/>
    <w:rsid w:val="00FC0E55"/>
    <w:rsid w:val="00FD5816"/>
    <w:rsid w:val="00FE025E"/>
    <w:rsid w:val="00FE4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E0068"/>
  <w15:docId w15:val="{DC4014CD-3EC3-4536-8CDF-3756D92FC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1C4469"/>
    <w:pPr>
      <w:spacing w:line="240" w:lineRule="auto"/>
    </w:pPr>
  </w:style>
  <w:style w:type="character" w:styleId="CommentReference">
    <w:name w:val="annotation reference"/>
    <w:basedOn w:val="DefaultParagraphFont"/>
    <w:uiPriority w:val="99"/>
    <w:semiHidden/>
    <w:unhideWhenUsed/>
    <w:rsid w:val="001C4469"/>
    <w:rPr>
      <w:sz w:val="16"/>
      <w:szCs w:val="16"/>
    </w:rPr>
  </w:style>
  <w:style w:type="paragraph" w:styleId="CommentText">
    <w:name w:val="annotation text"/>
    <w:basedOn w:val="Normal"/>
    <w:link w:val="CommentTextChar"/>
    <w:uiPriority w:val="99"/>
    <w:semiHidden/>
    <w:unhideWhenUsed/>
    <w:rsid w:val="001C4469"/>
    <w:pPr>
      <w:spacing w:line="240" w:lineRule="auto"/>
    </w:pPr>
    <w:rPr>
      <w:sz w:val="20"/>
      <w:szCs w:val="20"/>
    </w:rPr>
  </w:style>
  <w:style w:type="character" w:customStyle="1" w:styleId="CommentTextChar">
    <w:name w:val="Comment Text Char"/>
    <w:basedOn w:val="DefaultParagraphFont"/>
    <w:link w:val="CommentText"/>
    <w:uiPriority w:val="99"/>
    <w:semiHidden/>
    <w:rsid w:val="001C4469"/>
    <w:rPr>
      <w:sz w:val="20"/>
      <w:szCs w:val="20"/>
    </w:rPr>
  </w:style>
  <w:style w:type="paragraph" w:styleId="CommentSubject">
    <w:name w:val="annotation subject"/>
    <w:basedOn w:val="CommentText"/>
    <w:next w:val="CommentText"/>
    <w:link w:val="CommentSubjectChar"/>
    <w:uiPriority w:val="99"/>
    <w:semiHidden/>
    <w:unhideWhenUsed/>
    <w:rsid w:val="001C4469"/>
    <w:rPr>
      <w:b/>
      <w:bCs/>
    </w:rPr>
  </w:style>
  <w:style w:type="character" w:customStyle="1" w:styleId="CommentSubjectChar">
    <w:name w:val="Comment Subject Char"/>
    <w:basedOn w:val="CommentTextChar"/>
    <w:link w:val="CommentSubject"/>
    <w:uiPriority w:val="99"/>
    <w:semiHidden/>
    <w:rsid w:val="001C4469"/>
    <w:rPr>
      <w:b/>
      <w:bCs/>
      <w:sz w:val="20"/>
      <w:szCs w:val="20"/>
    </w:rPr>
  </w:style>
  <w:style w:type="paragraph" w:styleId="BalloonText">
    <w:name w:val="Balloon Text"/>
    <w:basedOn w:val="Normal"/>
    <w:link w:val="BalloonTextChar"/>
    <w:uiPriority w:val="99"/>
    <w:semiHidden/>
    <w:unhideWhenUsed/>
    <w:rsid w:val="00245C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CB7"/>
    <w:rPr>
      <w:rFonts w:ascii="Segoe UI" w:hAnsi="Segoe UI" w:cs="Segoe UI"/>
      <w:sz w:val="18"/>
      <w:szCs w:val="18"/>
    </w:rPr>
  </w:style>
  <w:style w:type="paragraph" w:styleId="ListParagraph">
    <w:name w:val="List Paragraph"/>
    <w:basedOn w:val="Normal"/>
    <w:uiPriority w:val="34"/>
    <w:qFormat/>
    <w:rsid w:val="00A67914"/>
    <w:pPr>
      <w:ind w:left="720"/>
      <w:contextualSpacing/>
    </w:pPr>
  </w:style>
  <w:style w:type="paragraph" w:styleId="Caption">
    <w:name w:val="caption"/>
    <w:basedOn w:val="Normal"/>
    <w:next w:val="Normal"/>
    <w:uiPriority w:val="35"/>
    <w:unhideWhenUsed/>
    <w:qFormat/>
    <w:rsid w:val="00BB1AD5"/>
    <w:pPr>
      <w:spacing w:after="200" w:line="240" w:lineRule="auto"/>
    </w:pPr>
    <w:rPr>
      <w:i/>
      <w:iCs/>
      <w:color w:val="1F497D" w:themeColor="text2"/>
      <w:sz w:val="18"/>
      <w:szCs w:val="18"/>
    </w:rPr>
  </w:style>
  <w:style w:type="table" w:styleId="TableGrid">
    <w:name w:val="Table Grid"/>
    <w:basedOn w:val="TableNormal"/>
    <w:uiPriority w:val="39"/>
    <w:rsid w:val="004B4F68"/>
    <w:pPr>
      <w:spacing w:line="240" w:lineRule="auto"/>
    </w:pPr>
    <w:rPr>
      <w:rFonts w:ascii="Calibri" w:eastAsia="Calibri" w:hAnsi="Calibri" w:cs="Calibri"/>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639A"/>
    <w:pPr>
      <w:tabs>
        <w:tab w:val="center" w:pos="4680"/>
        <w:tab w:val="right" w:pos="9360"/>
      </w:tabs>
      <w:spacing w:line="240" w:lineRule="auto"/>
    </w:pPr>
  </w:style>
  <w:style w:type="character" w:customStyle="1" w:styleId="HeaderChar">
    <w:name w:val="Header Char"/>
    <w:basedOn w:val="DefaultParagraphFont"/>
    <w:link w:val="Header"/>
    <w:uiPriority w:val="99"/>
    <w:rsid w:val="0086639A"/>
  </w:style>
  <w:style w:type="paragraph" w:styleId="Footer">
    <w:name w:val="footer"/>
    <w:basedOn w:val="Normal"/>
    <w:link w:val="FooterChar"/>
    <w:uiPriority w:val="99"/>
    <w:unhideWhenUsed/>
    <w:rsid w:val="0086639A"/>
    <w:pPr>
      <w:tabs>
        <w:tab w:val="center" w:pos="4680"/>
        <w:tab w:val="right" w:pos="9360"/>
      </w:tabs>
      <w:spacing w:line="240" w:lineRule="auto"/>
    </w:pPr>
  </w:style>
  <w:style w:type="character" w:customStyle="1" w:styleId="FooterChar">
    <w:name w:val="Footer Char"/>
    <w:basedOn w:val="DefaultParagraphFont"/>
    <w:link w:val="Footer"/>
    <w:uiPriority w:val="99"/>
    <w:rsid w:val="0086639A"/>
  </w:style>
  <w:style w:type="paragraph" w:styleId="NoSpacing">
    <w:name w:val="No Spacing"/>
    <w:link w:val="NoSpacingChar"/>
    <w:uiPriority w:val="1"/>
    <w:qFormat/>
    <w:rsid w:val="00177633"/>
    <w:pPr>
      <w:spacing w:line="240" w:lineRule="auto"/>
    </w:pPr>
    <w:rPr>
      <w:rFonts w:asciiTheme="minorHAnsi" w:eastAsiaTheme="minorEastAsia" w:hAnsiTheme="minorHAnsi" w:cstheme="minorBidi"/>
      <w:lang w:val="en-US"/>
    </w:rPr>
  </w:style>
  <w:style w:type="character" w:customStyle="1" w:styleId="NoSpacingChar">
    <w:name w:val="No Spacing Char"/>
    <w:basedOn w:val="DefaultParagraphFont"/>
    <w:link w:val="NoSpacing"/>
    <w:uiPriority w:val="1"/>
    <w:rsid w:val="00177633"/>
    <w:rPr>
      <w:rFonts w:asciiTheme="minorHAnsi" w:eastAsiaTheme="minorEastAsia"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795964">
      <w:bodyDiv w:val="1"/>
      <w:marLeft w:val="0"/>
      <w:marRight w:val="0"/>
      <w:marTop w:val="0"/>
      <w:marBottom w:val="0"/>
      <w:divBdr>
        <w:top w:val="none" w:sz="0" w:space="0" w:color="auto"/>
        <w:left w:val="none" w:sz="0" w:space="0" w:color="auto"/>
        <w:bottom w:val="none" w:sz="0" w:space="0" w:color="auto"/>
        <w:right w:val="none" w:sz="0" w:space="0" w:color="auto"/>
      </w:divBdr>
    </w:div>
    <w:div w:id="1652369061">
      <w:bodyDiv w:val="1"/>
      <w:marLeft w:val="0"/>
      <w:marRight w:val="0"/>
      <w:marTop w:val="0"/>
      <w:marBottom w:val="0"/>
      <w:divBdr>
        <w:top w:val="none" w:sz="0" w:space="0" w:color="auto"/>
        <w:left w:val="none" w:sz="0" w:space="0" w:color="auto"/>
        <w:bottom w:val="none" w:sz="0" w:space="0" w:color="auto"/>
        <w:right w:val="none" w:sz="0" w:space="0" w:color="auto"/>
      </w:divBdr>
    </w:div>
    <w:div w:id="1904219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2108</Words>
  <Characters>12019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Klymkowsky</dc:creator>
  <cp:lastModifiedBy>Jenny Roahen Rizzo</cp:lastModifiedBy>
  <cp:revision>2</cp:revision>
  <cp:lastPrinted>2022-11-22T23:12:00Z</cp:lastPrinted>
  <dcterms:created xsi:type="dcterms:W3CDTF">2022-11-22T23:12:00Z</dcterms:created>
  <dcterms:modified xsi:type="dcterms:W3CDTF">2022-11-22T23:12:00Z</dcterms:modified>
</cp:coreProperties>
</file>