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6DF2" w14:textId="77777777" w:rsidR="00E661AE" w:rsidRDefault="00E661AE" w:rsidP="005E0BF7">
      <w:pPr>
        <w:pStyle w:val="Heading1"/>
        <w:jc w:val="center"/>
        <w:rPr>
          <w:sz w:val="24"/>
          <w:szCs w:val="24"/>
        </w:rPr>
      </w:pPr>
    </w:p>
    <w:p w14:paraId="0C586B9A" w14:textId="77777777" w:rsidR="00196C4D" w:rsidRPr="005E0BF7" w:rsidRDefault="000C6DDA" w:rsidP="005E0BF7">
      <w:pPr>
        <w:pStyle w:val="Heading1"/>
        <w:jc w:val="center"/>
        <w:rPr>
          <w:sz w:val="24"/>
          <w:szCs w:val="24"/>
        </w:rPr>
      </w:pPr>
      <w:r w:rsidRPr="005E0BF7">
        <w:rPr>
          <w:sz w:val="24"/>
          <w:szCs w:val="24"/>
        </w:rPr>
        <w:t>Strategic Plan Steering Committee</w:t>
      </w:r>
    </w:p>
    <w:p w14:paraId="3724BC3A" w14:textId="1D55B429" w:rsidR="000C6DDA" w:rsidRPr="005E0BF7" w:rsidRDefault="000C6DDA" w:rsidP="005E0BF7">
      <w:pPr>
        <w:pStyle w:val="Subtitle"/>
        <w:jc w:val="center"/>
        <w:rPr>
          <w:color w:val="000000" w:themeColor="text1"/>
        </w:rPr>
      </w:pPr>
      <w:r w:rsidRPr="005E0BF7">
        <w:rPr>
          <w:color w:val="000000" w:themeColor="text1"/>
        </w:rPr>
        <w:t>Agenda</w:t>
      </w:r>
    </w:p>
    <w:p w14:paraId="1755C946" w14:textId="40A9C30A" w:rsidR="000C6DDA" w:rsidRPr="005E0BF7" w:rsidRDefault="00297190" w:rsidP="005E0BF7">
      <w:pPr>
        <w:pStyle w:val="Subtitle"/>
        <w:jc w:val="center"/>
        <w:rPr>
          <w:color w:val="000000" w:themeColor="text1"/>
        </w:rPr>
      </w:pPr>
      <w:r>
        <w:rPr>
          <w:color w:val="000000" w:themeColor="text1"/>
        </w:rPr>
        <w:t>T</w:t>
      </w:r>
      <w:r w:rsidR="00B2098B">
        <w:rPr>
          <w:color w:val="000000" w:themeColor="text1"/>
        </w:rPr>
        <w:t>uesday, January 9,</w:t>
      </w:r>
      <w:r>
        <w:rPr>
          <w:color w:val="000000" w:themeColor="text1"/>
        </w:rPr>
        <w:t xml:space="preserve"> 2017</w:t>
      </w:r>
    </w:p>
    <w:p w14:paraId="511751DA" w14:textId="77777777" w:rsidR="000C6DDA" w:rsidRDefault="000C6DDA" w:rsidP="005E0BF7">
      <w:pPr>
        <w:jc w:val="center"/>
      </w:pPr>
    </w:p>
    <w:p w14:paraId="06AC06B8" w14:textId="77777777" w:rsidR="000C6DDA" w:rsidRDefault="000C6DDA" w:rsidP="005E0BF7">
      <w:pPr>
        <w:jc w:val="center"/>
      </w:pPr>
      <w:r>
        <w:t>7:00 to 9:00 P.M.</w:t>
      </w:r>
    </w:p>
    <w:p w14:paraId="2A2764C4" w14:textId="424475E6" w:rsidR="000C6DDA" w:rsidRDefault="00297190" w:rsidP="005E0BF7">
      <w:pPr>
        <w:jc w:val="center"/>
      </w:pPr>
      <w:r>
        <w:t>Education Center, Rooms 101 A and B</w:t>
      </w:r>
    </w:p>
    <w:p w14:paraId="5A9C8919" w14:textId="576BCF05" w:rsidR="00297190" w:rsidRDefault="00297190" w:rsidP="005E0BF7">
      <w:pPr>
        <w:jc w:val="center"/>
      </w:pPr>
      <w:r>
        <w:t>1426 N. Quincy Street, Arlington, VA 22207</w:t>
      </w:r>
    </w:p>
    <w:p w14:paraId="445175BD" w14:textId="77777777" w:rsidR="000C6DDA" w:rsidRDefault="000C6DDA" w:rsidP="000C6DDA">
      <w:pPr>
        <w:ind w:left="720" w:firstLine="720"/>
      </w:pPr>
    </w:p>
    <w:p w14:paraId="5BBE05CE" w14:textId="77777777" w:rsidR="005E0BF7" w:rsidRDefault="005E0BF7" w:rsidP="005E0B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2338"/>
        <w:gridCol w:w="2338"/>
      </w:tblGrid>
      <w:tr w:rsidR="00297190" w14:paraId="2CECAF81" w14:textId="77777777" w:rsidTr="00297190">
        <w:trPr>
          <w:jc w:val="center"/>
        </w:trPr>
        <w:tc>
          <w:tcPr>
            <w:tcW w:w="3599" w:type="dxa"/>
            <w:shd w:val="clear" w:color="auto" w:fill="BFBFBF" w:themeFill="background1" w:themeFillShade="BF"/>
          </w:tcPr>
          <w:p w14:paraId="2C38F408" w14:textId="2C7B5C6C" w:rsidR="00297190" w:rsidRPr="005E0BF7" w:rsidRDefault="00297190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Topic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FF69DCA" w14:textId="13956138" w:rsidR="00297190" w:rsidRPr="005E0BF7" w:rsidRDefault="00297190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Facilitator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531021C7" w14:textId="64BF6DD8" w:rsidR="00297190" w:rsidRPr="005E0BF7" w:rsidRDefault="00297190" w:rsidP="005E0BF7">
            <w:pPr>
              <w:jc w:val="center"/>
              <w:rPr>
                <w:b/>
              </w:rPr>
            </w:pPr>
            <w:r w:rsidRPr="005E0BF7">
              <w:rPr>
                <w:b/>
              </w:rPr>
              <w:t>Purpose</w:t>
            </w:r>
          </w:p>
        </w:tc>
      </w:tr>
      <w:tr w:rsidR="00297190" w14:paraId="61B9B887" w14:textId="77777777" w:rsidTr="00297190">
        <w:trPr>
          <w:jc w:val="center"/>
        </w:trPr>
        <w:tc>
          <w:tcPr>
            <w:tcW w:w="3599" w:type="dxa"/>
          </w:tcPr>
          <w:p w14:paraId="1E3679F2" w14:textId="77777777" w:rsidR="00297190" w:rsidRDefault="00297190" w:rsidP="005E0BF7">
            <w:r>
              <w:t>Welcome and Introductions</w:t>
            </w:r>
          </w:p>
          <w:p w14:paraId="4C429B46" w14:textId="4BAC3591" w:rsidR="00297190" w:rsidRDefault="00297190" w:rsidP="00B2098B"/>
        </w:tc>
        <w:tc>
          <w:tcPr>
            <w:tcW w:w="2338" w:type="dxa"/>
          </w:tcPr>
          <w:p w14:paraId="56D4976D" w14:textId="77777777" w:rsidR="00297190" w:rsidRDefault="00297190" w:rsidP="005E0BF7">
            <w:r>
              <w:t>Ted Black</w:t>
            </w:r>
          </w:p>
          <w:p w14:paraId="775ED8DC" w14:textId="77777777" w:rsidR="00297190" w:rsidRDefault="00297190" w:rsidP="005E0BF7">
            <w:r>
              <w:t>Meredith Purple</w:t>
            </w:r>
          </w:p>
          <w:p w14:paraId="324BBA80" w14:textId="4838629F" w:rsidR="00297190" w:rsidRDefault="00297190" w:rsidP="005E0BF7"/>
        </w:tc>
        <w:tc>
          <w:tcPr>
            <w:tcW w:w="2338" w:type="dxa"/>
          </w:tcPr>
          <w:p w14:paraId="1E3E93D3" w14:textId="5A0FA652" w:rsidR="00297190" w:rsidRDefault="00297190" w:rsidP="005E0BF7"/>
        </w:tc>
      </w:tr>
      <w:tr w:rsidR="00297190" w14:paraId="2C7C88C5" w14:textId="77777777" w:rsidTr="00297190">
        <w:trPr>
          <w:jc w:val="center"/>
        </w:trPr>
        <w:tc>
          <w:tcPr>
            <w:tcW w:w="3599" w:type="dxa"/>
          </w:tcPr>
          <w:p w14:paraId="00BFF5AA" w14:textId="6735EFCF" w:rsidR="00297190" w:rsidRDefault="00B2098B" w:rsidP="00297190">
            <w:r>
              <w:t>APS Quick Facts</w:t>
            </w:r>
          </w:p>
        </w:tc>
        <w:tc>
          <w:tcPr>
            <w:tcW w:w="2338" w:type="dxa"/>
          </w:tcPr>
          <w:p w14:paraId="2CDD8D86" w14:textId="77777777" w:rsidR="00297190" w:rsidRDefault="00297190" w:rsidP="005E0BF7">
            <w:r>
              <w:t>Tara Nattrass</w:t>
            </w:r>
          </w:p>
          <w:p w14:paraId="5F401F9F" w14:textId="1FF231C7" w:rsidR="00B2098B" w:rsidRDefault="00B2098B" w:rsidP="005E0BF7"/>
        </w:tc>
        <w:tc>
          <w:tcPr>
            <w:tcW w:w="2338" w:type="dxa"/>
          </w:tcPr>
          <w:p w14:paraId="3A09FEB0" w14:textId="1B3DCC91" w:rsidR="00297190" w:rsidRDefault="00297190" w:rsidP="005E0BF7"/>
        </w:tc>
      </w:tr>
      <w:tr w:rsidR="00297190" w14:paraId="4AA5C102" w14:textId="77777777" w:rsidTr="00297190">
        <w:trPr>
          <w:jc w:val="center"/>
        </w:trPr>
        <w:tc>
          <w:tcPr>
            <w:tcW w:w="3599" w:type="dxa"/>
          </w:tcPr>
          <w:p w14:paraId="59D29F1C" w14:textId="498A5160" w:rsidR="00B2098B" w:rsidRDefault="00B2098B" w:rsidP="00B2098B">
            <w:r>
              <w:t>Goals</w:t>
            </w:r>
          </w:p>
          <w:p w14:paraId="3472924F" w14:textId="77777777" w:rsidR="00B2098B" w:rsidRDefault="00B2098B" w:rsidP="00B2098B">
            <w:pPr>
              <w:pStyle w:val="ListParagraph"/>
              <w:numPr>
                <w:ilvl w:val="0"/>
                <w:numId w:val="7"/>
              </w:numPr>
            </w:pPr>
            <w:r>
              <w:t xml:space="preserve">Small group discussions with APS department leaders about strengths and areas of need.  We’ll have reps from </w:t>
            </w:r>
          </w:p>
          <w:p w14:paraId="2A63B9CA" w14:textId="77777777" w:rsidR="00B2098B" w:rsidRDefault="00B2098B" w:rsidP="00B2098B">
            <w:pPr>
              <w:pStyle w:val="ListParagraph"/>
              <w:numPr>
                <w:ilvl w:val="1"/>
                <w:numId w:val="7"/>
              </w:numPr>
            </w:pPr>
            <w:r>
              <w:t xml:space="preserve">Human Resources, </w:t>
            </w:r>
          </w:p>
          <w:p w14:paraId="4EDB5319" w14:textId="77777777" w:rsidR="00B2098B" w:rsidRDefault="00B2098B" w:rsidP="00B2098B">
            <w:pPr>
              <w:pStyle w:val="ListParagraph"/>
              <w:numPr>
                <w:ilvl w:val="1"/>
                <w:numId w:val="7"/>
              </w:numPr>
            </w:pPr>
            <w:r>
              <w:t xml:space="preserve">Facilities and Operations, </w:t>
            </w:r>
          </w:p>
          <w:p w14:paraId="4F0FC251" w14:textId="77777777" w:rsidR="00B2098B" w:rsidRDefault="00B2098B" w:rsidP="00B2098B">
            <w:pPr>
              <w:pStyle w:val="ListParagraph"/>
              <w:numPr>
                <w:ilvl w:val="1"/>
                <w:numId w:val="7"/>
              </w:numPr>
            </w:pPr>
            <w:r>
              <w:t>Finance, and</w:t>
            </w:r>
          </w:p>
          <w:p w14:paraId="2A9E8E45" w14:textId="77777777" w:rsidR="00B2098B" w:rsidRDefault="00B2098B" w:rsidP="00B2098B">
            <w:pPr>
              <w:pStyle w:val="ListParagraph"/>
              <w:numPr>
                <w:ilvl w:val="1"/>
                <w:numId w:val="7"/>
              </w:numPr>
            </w:pPr>
            <w:r>
              <w:t>Information Services.</w:t>
            </w:r>
          </w:p>
          <w:p w14:paraId="17656E01" w14:textId="29E1E31D" w:rsidR="00297190" w:rsidRDefault="00297190" w:rsidP="00297190"/>
        </w:tc>
        <w:tc>
          <w:tcPr>
            <w:tcW w:w="2338" w:type="dxa"/>
          </w:tcPr>
          <w:p w14:paraId="2939CAD2" w14:textId="56804615" w:rsidR="00297190" w:rsidRDefault="00297190" w:rsidP="005E0BF7">
            <w:r>
              <w:t>Tara Nattrass</w:t>
            </w:r>
          </w:p>
        </w:tc>
        <w:tc>
          <w:tcPr>
            <w:tcW w:w="2338" w:type="dxa"/>
          </w:tcPr>
          <w:p w14:paraId="2926A572" w14:textId="5A60BA1F" w:rsidR="00297190" w:rsidRDefault="00297190" w:rsidP="005E0BF7"/>
        </w:tc>
      </w:tr>
      <w:tr w:rsidR="00297190" w14:paraId="04592BC7" w14:textId="77777777" w:rsidTr="00297190">
        <w:trPr>
          <w:jc w:val="center"/>
        </w:trPr>
        <w:tc>
          <w:tcPr>
            <w:tcW w:w="3599" w:type="dxa"/>
          </w:tcPr>
          <w:p w14:paraId="011A94DA" w14:textId="6BF1134F" w:rsidR="00297190" w:rsidRDefault="00297190" w:rsidP="00297190">
            <w:r>
              <w:t>Public Comment Period</w:t>
            </w:r>
          </w:p>
        </w:tc>
        <w:tc>
          <w:tcPr>
            <w:tcW w:w="2338" w:type="dxa"/>
          </w:tcPr>
          <w:p w14:paraId="0DBE6289" w14:textId="77777777" w:rsidR="00297190" w:rsidRDefault="00297190" w:rsidP="001E4DF7">
            <w:r>
              <w:t>Ted Black</w:t>
            </w:r>
          </w:p>
          <w:p w14:paraId="73CD27FD" w14:textId="5BD6D47F" w:rsidR="00297190" w:rsidRDefault="00297190" w:rsidP="005E0BF7">
            <w:r>
              <w:t>Meredith Purple</w:t>
            </w:r>
          </w:p>
        </w:tc>
        <w:tc>
          <w:tcPr>
            <w:tcW w:w="2338" w:type="dxa"/>
          </w:tcPr>
          <w:p w14:paraId="208408FA" w14:textId="5BA2E4DA" w:rsidR="00297190" w:rsidRDefault="00297190" w:rsidP="005E0BF7">
            <w:r>
              <w:t>Input</w:t>
            </w:r>
          </w:p>
        </w:tc>
      </w:tr>
      <w:tr w:rsidR="00297190" w14:paraId="299E605E" w14:textId="77777777" w:rsidTr="00297190">
        <w:trPr>
          <w:jc w:val="center"/>
        </w:trPr>
        <w:tc>
          <w:tcPr>
            <w:tcW w:w="3599" w:type="dxa"/>
          </w:tcPr>
          <w:p w14:paraId="0FDCE897" w14:textId="23BD0A2A" w:rsidR="00297190" w:rsidRDefault="00297190" w:rsidP="005E0BF7">
            <w:r>
              <w:t>Closing</w:t>
            </w:r>
          </w:p>
        </w:tc>
        <w:tc>
          <w:tcPr>
            <w:tcW w:w="2338" w:type="dxa"/>
          </w:tcPr>
          <w:p w14:paraId="779C5670" w14:textId="77777777" w:rsidR="00297190" w:rsidRDefault="00297190" w:rsidP="00297190">
            <w:r>
              <w:t>Ted Black</w:t>
            </w:r>
          </w:p>
          <w:p w14:paraId="28D3A4BA" w14:textId="43AD0744" w:rsidR="00297190" w:rsidRDefault="00297190" w:rsidP="00297190">
            <w:r>
              <w:t>Meredith Purple</w:t>
            </w:r>
          </w:p>
        </w:tc>
        <w:tc>
          <w:tcPr>
            <w:tcW w:w="2338" w:type="dxa"/>
          </w:tcPr>
          <w:p w14:paraId="5A632C11" w14:textId="05B2DC65" w:rsidR="00297190" w:rsidRDefault="00297190" w:rsidP="005E0BF7"/>
        </w:tc>
      </w:tr>
    </w:tbl>
    <w:p w14:paraId="7668AD23" w14:textId="5C6EF17B" w:rsidR="000C6DDA" w:rsidRDefault="000C6DDA" w:rsidP="000C6DDA">
      <w:pPr>
        <w:pStyle w:val="ListParagraph"/>
      </w:pPr>
    </w:p>
    <w:p w14:paraId="26439EE1" w14:textId="77777777" w:rsidR="000C6DDA" w:rsidRDefault="000C6DDA" w:rsidP="000C6DDA"/>
    <w:p w14:paraId="575D0ED4" w14:textId="77777777" w:rsidR="00C4337F" w:rsidRDefault="00C4337F" w:rsidP="000C6DDA"/>
    <w:p w14:paraId="280EBC46" w14:textId="77777777" w:rsidR="00C4337F" w:rsidRDefault="00C4337F" w:rsidP="000C6DDA"/>
    <w:p w14:paraId="6474F420" w14:textId="21F1E14D" w:rsidR="00C4337F" w:rsidRPr="00C5602C" w:rsidRDefault="00C4337F" w:rsidP="00C4337F">
      <w:pPr>
        <w:rPr>
          <w:b/>
          <w:color w:val="000000" w:themeColor="text1"/>
        </w:rPr>
      </w:pPr>
      <w:bookmarkStart w:id="0" w:name="_GoBack"/>
      <w:r w:rsidRPr="00C5602C">
        <w:rPr>
          <w:b/>
          <w:color w:val="000000" w:themeColor="text1"/>
        </w:rPr>
        <w:t>Upcoming meeting dates</w:t>
      </w:r>
    </w:p>
    <w:tbl>
      <w:tblPr>
        <w:tblStyle w:val="PlainTable4"/>
        <w:tblW w:w="4615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91"/>
        <w:gridCol w:w="4048"/>
      </w:tblGrid>
      <w:tr w:rsidR="00C4337F" w:rsidRPr="00C4337F" w14:paraId="1579C846" w14:textId="77777777" w:rsidTr="00C4337F">
        <w:tc>
          <w:tcPr>
            <w:tcW w:w="2657" w:type="pct"/>
            <w:tcBorders>
              <w:top w:val="single" w:sz="8" w:space="0" w:color="BFBFBF" w:themeColor="background1" w:themeShade="BF"/>
              <w:bottom w:val="nil"/>
            </w:tcBorders>
          </w:tcPr>
          <w:bookmarkEnd w:id="0"/>
          <w:p w14:paraId="56D43FAC" w14:textId="77777777" w:rsidR="00C4337F" w:rsidRPr="00C4337F" w:rsidRDefault="00C4337F" w:rsidP="00C4337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Wednesday, January 24</w:t>
            </w:r>
          </w:p>
        </w:tc>
        <w:tc>
          <w:tcPr>
            <w:tcW w:w="2343" w:type="pct"/>
            <w:tcBorders>
              <w:top w:val="single" w:sz="8" w:space="0" w:color="BFBFBF" w:themeColor="background1" w:themeShade="BF"/>
              <w:bottom w:val="nil"/>
            </w:tcBorders>
          </w:tcPr>
          <w:p w14:paraId="279B8CEB" w14:textId="77777777" w:rsidR="00C4337F" w:rsidRPr="00C4337F" w:rsidRDefault="00C4337F" w:rsidP="00DC2648">
            <w:pPr>
              <w:pStyle w:val="NoSpacing"/>
              <w:rPr>
                <w:color w:val="000000" w:themeColor="text1"/>
                <w:sz w:val="32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Education Center Rooms 101 A&amp;B</w:t>
            </w:r>
          </w:p>
        </w:tc>
      </w:tr>
      <w:tr w:rsidR="00C4337F" w:rsidRPr="00C4337F" w14:paraId="346C99B1" w14:textId="77777777" w:rsidTr="00C4337F">
        <w:tc>
          <w:tcPr>
            <w:tcW w:w="2657" w:type="pct"/>
            <w:tcBorders>
              <w:top w:val="single" w:sz="8" w:space="0" w:color="BFBFBF" w:themeColor="background1" w:themeShade="BF"/>
              <w:bottom w:val="nil"/>
            </w:tcBorders>
          </w:tcPr>
          <w:p w14:paraId="7C04E20B" w14:textId="77777777" w:rsidR="00C4337F" w:rsidRPr="00C4337F" w:rsidRDefault="00C4337F" w:rsidP="00C4337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Tuesday, February 6, SB Work Session</w:t>
            </w:r>
          </w:p>
        </w:tc>
        <w:tc>
          <w:tcPr>
            <w:tcW w:w="2343" w:type="pct"/>
            <w:tcBorders>
              <w:top w:val="single" w:sz="8" w:space="0" w:color="BFBFBF" w:themeColor="background1" w:themeShade="BF"/>
              <w:bottom w:val="nil"/>
            </w:tcBorders>
          </w:tcPr>
          <w:p w14:paraId="6260BE2C" w14:textId="77777777" w:rsidR="00C4337F" w:rsidRPr="00C4337F" w:rsidRDefault="00C4337F" w:rsidP="00DC26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Education Center Room 101    (7:00 p.m.)</w:t>
            </w:r>
          </w:p>
        </w:tc>
      </w:tr>
      <w:tr w:rsidR="00C4337F" w:rsidRPr="00C4337F" w14:paraId="138F0660" w14:textId="77777777" w:rsidTr="00C4337F">
        <w:tc>
          <w:tcPr>
            <w:tcW w:w="2657" w:type="pct"/>
            <w:tcBorders>
              <w:top w:val="single" w:sz="8" w:space="0" w:color="BFBFBF" w:themeColor="background1" w:themeShade="BF"/>
              <w:bottom w:val="nil"/>
            </w:tcBorders>
          </w:tcPr>
          <w:p w14:paraId="4550F0DE" w14:textId="77777777" w:rsidR="00C4337F" w:rsidRPr="00C4337F" w:rsidRDefault="00C4337F" w:rsidP="00C4337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Wednesday, February 14 (Valentine’s day)</w:t>
            </w:r>
          </w:p>
        </w:tc>
        <w:tc>
          <w:tcPr>
            <w:tcW w:w="2343" w:type="pct"/>
            <w:tcBorders>
              <w:top w:val="single" w:sz="8" w:space="0" w:color="BFBFBF" w:themeColor="background1" w:themeShade="BF"/>
              <w:bottom w:val="nil"/>
            </w:tcBorders>
          </w:tcPr>
          <w:p w14:paraId="4D355F1F" w14:textId="77777777" w:rsidR="00C4337F" w:rsidRPr="00C4337F" w:rsidRDefault="00C4337F" w:rsidP="00DC2648">
            <w:pPr>
              <w:pStyle w:val="NoSpacing"/>
              <w:rPr>
                <w:color w:val="000000" w:themeColor="text1"/>
                <w:sz w:val="32"/>
              </w:rPr>
            </w:pPr>
            <w:r w:rsidRPr="00C4337F">
              <w:rPr>
                <w:color w:val="000000" w:themeColor="text1"/>
                <w:sz w:val="20"/>
                <w:szCs w:val="20"/>
              </w:rPr>
              <w:t>Education Center Rooms 101 A&amp;B</w:t>
            </w:r>
          </w:p>
        </w:tc>
      </w:tr>
    </w:tbl>
    <w:p w14:paraId="384334A3" w14:textId="75C66316" w:rsidR="000C6DDA" w:rsidRPr="00C4337F" w:rsidRDefault="00C4337F" w:rsidP="00C4337F">
      <w:r w:rsidRPr="00C4337F">
        <w:t xml:space="preserve"> </w:t>
      </w:r>
    </w:p>
    <w:sectPr w:rsidR="000C6DDA" w:rsidRPr="00C433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B61F7" w14:textId="77777777" w:rsidR="00947773" w:rsidRDefault="00947773" w:rsidP="005E0BF7">
      <w:r>
        <w:separator/>
      </w:r>
    </w:p>
  </w:endnote>
  <w:endnote w:type="continuationSeparator" w:id="0">
    <w:p w14:paraId="7239B4A2" w14:textId="77777777" w:rsidR="00947773" w:rsidRDefault="00947773" w:rsidP="005E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CAEE" w14:textId="77777777" w:rsidR="00947773" w:rsidRDefault="00947773" w:rsidP="005E0BF7">
      <w:r>
        <w:separator/>
      </w:r>
    </w:p>
  </w:footnote>
  <w:footnote w:type="continuationSeparator" w:id="0">
    <w:p w14:paraId="2C351308" w14:textId="77777777" w:rsidR="00947773" w:rsidRDefault="00947773" w:rsidP="005E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9FAE" w14:textId="74C11C20" w:rsidR="005E0BF7" w:rsidRDefault="005E0BF7">
    <w:pPr>
      <w:pStyle w:val="Header"/>
    </w:pPr>
    <w:r>
      <w:rPr>
        <w:noProof/>
      </w:rPr>
      <w:drawing>
        <wp:inline distT="0" distB="0" distL="0" distR="0" wp14:anchorId="2F60DF7A" wp14:editId="52979C58">
          <wp:extent cx="852938" cy="345440"/>
          <wp:effectExtent l="0" t="0" r="1079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0-13 at 9.19.1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199" cy="34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587B"/>
    <w:multiLevelType w:val="hybridMultilevel"/>
    <w:tmpl w:val="5BB6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2F3B"/>
    <w:multiLevelType w:val="hybridMultilevel"/>
    <w:tmpl w:val="6B3E8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A297B"/>
    <w:multiLevelType w:val="hybridMultilevel"/>
    <w:tmpl w:val="FBDCC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440439"/>
    <w:multiLevelType w:val="hybridMultilevel"/>
    <w:tmpl w:val="578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4395"/>
    <w:multiLevelType w:val="hybridMultilevel"/>
    <w:tmpl w:val="B682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E3AD8"/>
    <w:multiLevelType w:val="hybridMultilevel"/>
    <w:tmpl w:val="80D4C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0A6B91"/>
    <w:multiLevelType w:val="hybridMultilevel"/>
    <w:tmpl w:val="55DEA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DA"/>
    <w:rsid w:val="000C6DDA"/>
    <w:rsid w:val="00116DCD"/>
    <w:rsid w:val="00196C4D"/>
    <w:rsid w:val="001A5D10"/>
    <w:rsid w:val="00297190"/>
    <w:rsid w:val="00375CDA"/>
    <w:rsid w:val="0041427E"/>
    <w:rsid w:val="00541263"/>
    <w:rsid w:val="00576D6E"/>
    <w:rsid w:val="005E0BF7"/>
    <w:rsid w:val="007602B2"/>
    <w:rsid w:val="00771D58"/>
    <w:rsid w:val="008312B9"/>
    <w:rsid w:val="008C1D31"/>
    <w:rsid w:val="00947773"/>
    <w:rsid w:val="00967C55"/>
    <w:rsid w:val="00A3550E"/>
    <w:rsid w:val="00B01342"/>
    <w:rsid w:val="00B2098B"/>
    <w:rsid w:val="00B50173"/>
    <w:rsid w:val="00C4337F"/>
    <w:rsid w:val="00C5602C"/>
    <w:rsid w:val="00DD3DDB"/>
    <w:rsid w:val="00E07039"/>
    <w:rsid w:val="00E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B640"/>
  <w15:chartTrackingRefBased/>
  <w15:docId w15:val="{DBF4EEA8-0D3C-462D-99A5-FF7AF2E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F7"/>
  </w:style>
  <w:style w:type="paragraph" w:styleId="Footer">
    <w:name w:val="footer"/>
    <w:basedOn w:val="Normal"/>
    <w:link w:val="FooterChar"/>
    <w:uiPriority w:val="99"/>
    <w:unhideWhenUsed/>
    <w:rsid w:val="005E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F7"/>
  </w:style>
  <w:style w:type="table" w:styleId="TableGrid">
    <w:name w:val="Table Grid"/>
    <w:basedOn w:val="TableNormal"/>
    <w:uiPriority w:val="39"/>
    <w:rsid w:val="005E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C4337F"/>
    <w:rPr>
      <w:rFonts w:eastAsiaTheme="minorEastAsia"/>
      <w:color w:val="595959" w:themeColor="text1" w:themeTint="A6"/>
      <w:sz w:val="18"/>
      <w:szCs w:val="18"/>
    </w:rPr>
  </w:style>
  <w:style w:type="table" w:styleId="PlainTable4">
    <w:name w:val="Plain Table 4"/>
    <w:basedOn w:val="TableNormal"/>
    <w:uiPriority w:val="99"/>
    <w:rsid w:val="00C4337F"/>
    <w:pPr>
      <w:spacing w:before="40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teng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Stengle</dc:creator>
  <cp:keywords/>
  <dc:description/>
  <cp:lastModifiedBy>Lisa Stengle</cp:lastModifiedBy>
  <cp:revision>5</cp:revision>
  <dcterms:created xsi:type="dcterms:W3CDTF">2018-01-08T20:28:00Z</dcterms:created>
  <dcterms:modified xsi:type="dcterms:W3CDTF">2018-01-08T21:00:00Z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