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56F6A2" w14:textId="77777777" w:rsidR="00942C48" w:rsidRDefault="00B60298">
      <w:pPr>
        <w:jc w:val="center"/>
      </w:pPr>
      <w:r>
        <w:rPr>
          <w:rFonts w:ascii="Arial" w:eastAsia="Arial" w:hAnsi="Arial" w:cs="Arial"/>
          <w:b/>
          <w:sz w:val="28"/>
          <w:szCs w:val="28"/>
        </w:rPr>
        <w:t>MINI-PERFORMANCE ASSESSMENT TASK SCAFFOLDED</w:t>
      </w:r>
    </w:p>
    <w:p w14:paraId="30409971" w14:textId="77777777" w:rsidR="00942C48" w:rsidRDefault="00920A90">
      <w:pPr>
        <w:jc w:val="center"/>
      </w:pPr>
      <w:r>
        <w:rPr>
          <w:rFonts w:ascii="Arial" w:eastAsia="Arial" w:hAnsi="Arial" w:cs="Arial"/>
          <w:b/>
        </w:rPr>
        <w:t>Grade 6</w:t>
      </w:r>
    </w:p>
    <w:p w14:paraId="394B4FCE" w14:textId="77777777" w:rsidR="00942C48" w:rsidRDefault="00942C48">
      <w:pPr>
        <w:jc w:val="center"/>
      </w:pPr>
    </w:p>
    <w:p w14:paraId="19415DD1" w14:textId="77777777" w:rsidR="00942C48" w:rsidRDefault="00920A90">
      <w:r>
        <w:rPr>
          <w:rFonts w:ascii="Arial" w:eastAsia="Arial" w:hAnsi="Arial" w:cs="Arial"/>
          <w:b/>
        </w:rPr>
        <w:t xml:space="preserve">UNIT </w:t>
      </w:r>
      <w:r w:rsidR="007B285D">
        <w:rPr>
          <w:rFonts w:ascii="Arial" w:eastAsia="Arial" w:hAnsi="Arial" w:cs="Arial"/>
          <w:b/>
        </w:rPr>
        <w:t>III</w:t>
      </w:r>
      <w:r>
        <w:rPr>
          <w:rFonts w:ascii="Arial" w:eastAsia="Arial" w:hAnsi="Arial" w:cs="Arial"/>
          <w:b/>
        </w:rPr>
        <w:t xml:space="preserve">:  </w:t>
      </w:r>
      <w:r>
        <w:rPr>
          <w:rFonts w:ascii="Arial" w:eastAsia="Arial" w:hAnsi="Arial" w:cs="Arial"/>
        </w:rPr>
        <w:t xml:space="preserve">American Revolution </w:t>
      </w:r>
    </w:p>
    <w:p w14:paraId="7BB8D571" w14:textId="77777777" w:rsidR="00942C48" w:rsidRDefault="00942C48"/>
    <w:p w14:paraId="7CE14AEE" w14:textId="77777777" w:rsidR="00207C3A" w:rsidRPr="000E4C90" w:rsidRDefault="00920A90" w:rsidP="00207C3A">
      <w:pPr>
        <w:rPr>
          <w:rFonts w:ascii="Arial" w:hAnsi="Arial" w:cs="Arial"/>
        </w:rPr>
      </w:pPr>
      <w:r>
        <w:rPr>
          <w:rFonts w:ascii="Arial" w:eastAsia="Arial" w:hAnsi="Arial" w:cs="Arial"/>
          <w:b/>
        </w:rPr>
        <w:t xml:space="preserve">STANDARD: </w:t>
      </w:r>
      <w:r>
        <w:rPr>
          <w:rFonts w:ascii="Arial" w:eastAsia="Arial" w:hAnsi="Arial" w:cs="Arial"/>
        </w:rPr>
        <w:t xml:space="preserve"> </w:t>
      </w:r>
      <w:r w:rsidR="00207C3A">
        <w:rPr>
          <w:rFonts w:ascii="Arial" w:hAnsi="Arial" w:cs="Arial"/>
        </w:rPr>
        <w:t xml:space="preserve">CE.1a,c,g,j; CE.2a,b; </w:t>
      </w:r>
      <w:r w:rsidR="00207C3A" w:rsidRPr="000E4C90">
        <w:rPr>
          <w:rFonts w:ascii="Arial" w:hAnsi="Arial" w:cs="Arial"/>
        </w:rPr>
        <w:t>US1.1</w:t>
      </w:r>
      <w:r w:rsidR="00207C3A">
        <w:rPr>
          <w:rFonts w:ascii="Arial" w:hAnsi="Arial" w:cs="Arial"/>
        </w:rPr>
        <w:t>a,d,e,h</w:t>
      </w:r>
      <w:r w:rsidR="00207C3A" w:rsidRPr="000E4C90">
        <w:rPr>
          <w:rFonts w:ascii="Arial" w:hAnsi="Arial" w:cs="Arial"/>
        </w:rPr>
        <w:t>; US1.6a,b,c</w:t>
      </w:r>
    </w:p>
    <w:p w14:paraId="6A048877" w14:textId="77777777" w:rsidR="00942C48" w:rsidRDefault="00942C48"/>
    <w:p w14:paraId="4AF42EBF" w14:textId="77777777" w:rsidR="007B285D" w:rsidRDefault="00920A90" w:rsidP="007B285D">
      <w:pPr>
        <w:rPr>
          <w:rFonts w:ascii="Arial" w:hAnsi="Arial" w:cs="Arial"/>
        </w:rPr>
      </w:pPr>
      <w:r>
        <w:rPr>
          <w:rFonts w:ascii="Arial" w:eastAsia="Arial" w:hAnsi="Arial" w:cs="Arial"/>
          <w:b/>
        </w:rPr>
        <w:t xml:space="preserve">ENDURING UNDERSTANDING: </w:t>
      </w:r>
      <w:r>
        <w:rPr>
          <w:rFonts w:ascii="Arial" w:eastAsia="Arial" w:hAnsi="Arial" w:cs="Arial"/>
        </w:rPr>
        <w:t xml:space="preserve"> </w:t>
      </w:r>
      <w:r w:rsidR="007B285D">
        <w:rPr>
          <w:rFonts w:ascii="Arial" w:hAnsi="Arial" w:cs="Arial"/>
        </w:rPr>
        <w:t>Political, economic and social values are modified through revolution to meet the needs of people in a new independent society.</w:t>
      </w:r>
    </w:p>
    <w:p w14:paraId="14B23659" w14:textId="77777777" w:rsidR="00942C48" w:rsidRDefault="00942C48"/>
    <w:p w14:paraId="13DBA976" w14:textId="77777777" w:rsidR="00942C48" w:rsidRDefault="00920A90" w:rsidP="007B285D">
      <w:pPr>
        <w:rPr>
          <w:rFonts w:ascii="Arial" w:eastAsia="Arial" w:hAnsi="Arial" w:cs="Arial"/>
        </w:rPr>
      </w:pPr>
      <w:r>
        <w:rPr>
          <w:rFonts w:ascii="Arial" w:eastAsia="Arial" w:hAnsi="Arial" w:cs="Arial"/>
          <w:b/>
        </w:rPr>
        <w:t>CONCEPTUAL UNIT QUESTIONS:</w:t>
      </w:r>
      <w:r>
        <w:rPr>
          <w:rFonts w:ascii="Arial" w:eastAsia="Arial" w:hAnsi="Arial" w:cs="Arial"/>
        </w:rPr>
        <w:t xml:space="preserve">  When is it right to say “No more!” and fight for what you believe is right?</w:t>
      </w:r>
      <w:r w:rsidR="007B285D">
        <w:rPr>
          <w:rFonts w:ascii="Arial" w:eastAsia="Arial" w:hAnsi="Arial" w:cs="Arial"/>
        </w:rPr>
        <w:t xml:space="preserve">  </w:t>
      </w:r>
      <w:r>
        <w:rPr>
          <w:rFonts w:ascii="Arial" w:eastAsia="Arial" w:hAnsi="Arial" w:cs="Arial"/>
        </w:rPr>
        <w:t>How did fundamental politic</w:t>
      </w:r>
      <w:bookmarkStart w:id="0" w:name="_GoBack"/>
      <w:bookmarkEnd w:id="0"/>
      <w:r>
        <w:rPr>
          <w:rFonts w:ascii="Arial" w:eastAsia="Arial" w:hAnsi="Arial" w:cs="Arial"/>
        </w:rPr>
        <w:t>al principles and British mercantilism lead to the American Revolution?</w:t>
      </w:r>
    </w:p>
    <w:p w14:paraId="6D00BF06" w14:textId="77777777" w:rsidR="00942C48" w:rsidRDefault="00942C48"/>
    <w:p w14:paraId="50AD3AFF" w14:textId="77777777" w:rsidR="00942C48" w:rsidRDefault="00920A90">
      <w:r>
        <w:rPr>
          <w:rFonts w:ascii="Arial" w:eastAsia="Arial" w:hAnsi="Arial" w:cs="Arial"/>
          <w:b/>
        </w:rPr>
        <w:t>SCENARIO:</w:t>
      </w:r>
      <w:r>
        <w:rPr>
          <w:rFonts w:ascii="Arial" w:eastAsia="Arial" w:hAnsi="Arial" w:cs="Arial"/>
        </w:rPr>
        <w:t xml:space="preserve">  It’s the summer of 1776 and the </w:t>
      </w:r>
      <w:r>
        <w:rPr>
          <w:rFonts w:ascii="Arial" w:eastAsia="Arial" w:hAnsi="Arial" w:cs="Arial"/>
          <w:i/>
        </w:rPr>
        <w:t>Declaration of Independence</w:t>
      </w:r>
      <w:r>
        <w:rPr>
          <w:rFonts w:ascii="Arial" w:eastAsia="Arial" w:hAnsi="Arial" w:cs="Arial"/>
        </w:rPr>
        <w:t xml:space="preserve"> has just been written. You are a newspaper printer and you think the 13 Colonies should be free from Great Britain. Review a timeline from events and some of Thomas Jefferson’s complaints against the King George III and Parliament. Write an editorial telling readers to support American independence.</w:t>
      </w:r>
    </w:p>
    <w:p w14:paraId="20BD1F2E" w14:textId="77777777" w:rsidR="00942C48" w:rsidRDefault="00942C48"/>
    <w:p w14:paraId="1261F9B0" w14:textId="77777777" w:rsidR="00942C48" w:rsidRDefault="00920A90">
      <w:r>
        <w:rPr>
          <w:rFonts w:ascii="Arial" w:eastAsia="Arial" w:hAnsi="Arial" w:cs="Arial"/>
          <w:b/>
        </w:rPr>
        <w:t xml:space="preserve">TASK: </w:t>
      </w:r>
      <w:r>
        <w:rPr>
          <w:rFonts w:ascii="Arial" w:eastAsia="Arial" w:hAnsi="Arial" w:cs="Arial"/>
        </w:rPr>
        <w:t xml:space="preserve"> You will collect information from document A and B to</w:t>
      </w:r>
    </w:p>
    <w:p w14:paraId="53B47D79" w14:textId="77777777" w:rsidR="00942C48" w:rsidRDefault="00920A90">
      <w:pPr>
        <w:numPr>
          <w:ilvl w:val="0"/>
          <w:numId w:val="5"/>
        </w:numPr>
        <w:ind w:hanging="360"/>
      </w:pPr>
      <w:r>
        <w:rPr>
          <w:rFonts w:ascii="Arial" w:eastAsia="Arial" w:hAnsi="Arial" w:cs="Arial"/>
        </w:rPr>
        <w:t>identifying British actions and American responses that led to independence</w:t>
      </w:r>
    </w:p>
    <w:p w14:paraId="4E3E6F10" w14:textId="77777777" w:rsidR="00942C48" w:rsidRDefault="00920A90">
      <w:pPr>
        <w:numPr>
          <w:ilvl w:val="0"/>
          <w:numId w:val="5"/>
        </w:numPr>
        <w:ind w:hanging="360"/>
      </w:pPr>
      <w:r>
        <w:rPr>
          <w:rFonts w:ascii="Arial" w:eastAsia="Arial" w:hAnsi="Arial" w:cs="Arial"/>
        </w:rPr>
        <w:t>give details to correctly explain the Patriots’ reasons for independence</w:t>
      </w:r>
    </w:p>
    <w:p w14:paraId="4C378610" w14:textId="77777777" w:rsidR="00942C48" w:rsidRDefault="00920A90">
      <w:pPr>
        <w:numPr>
          <w:ilvl w:val="0"/>
          <w:numId w:val="5"/>
        </w:numPr>
        <w:ind w:hanging="360"/>
      </w:pPr>
      <w:r>
        <w:rPr>
          <w:rFonts w:ascii="Arial" w:eastAsia="Arial" w:hAnsi="Arial" w:cs="Arial"/>
        </w:rPr>
        <w:t xml:space="preserve">persuade undecided or neutral colonists to support your point of view </w:t>
      </w:r>
    </w:p>
    <w:p w14:paraId="091EF812" w14:textId="77777777" w:rsidR="00942C48" w:rsidRDefault="00942C48"/>
    <w:p w14:paraId="041F7F5E" w14:textId="77777777" w:rsidR="00942C48" w:rsidRDefault="00920A90">
      <w:r>
        <w:rPr>
          <w:rFonts w:ascii="Arial" w:eastAsia="Arial" w:hAnsi="Arial" w:cs="Arial"/>
          <w:b/>
        </w:rPr>
        <w:t xml:space="preserve">DOCUMENTS: </w:t>
      </w:r>
      <w:r>
        <w:rPr>
          <w:rFonts w:ascii="Arial" w:eastAsia="Arial" w:hAnsi="Arial" w:cs="Arial"/>
        </w:rPr>
        <w:t xml:space="preserve">Use each of the documents provided to research information on your task. Include information from each document in your presentation. </w:t>
      </w:r>
    </w:p>
    <w:p w14:paraId="4765EECC" w14:textId="77777777" w:rsidR="00942C48" w:rsidRDefault="00920A90" w:rsidP="007B285D">
      <w:r>
        <w:rPr>
          <w:rFonts w:ascii="Arial" w:eastAsia="Arial" w:hAnsi="Arial" w:cs="Arial"/>
        </w:rPr>
        <w:tab/>
      </w:r>
      <w:r>
        <w:rPr>
          <w:rFonts w:ascii="Arial" w:eastAsia="Arial" w:hAnsi="Arial" w:cs="Arial"/>
          <w:b/>
        </w:rPr>
        <w:t>Document A:</w:t>
      </w:r>
      <w:r>
        <w:rPr>
          <w:rFonts w:ascii="Arial" w:eastAsia="Arial" w:hAnsi="Arial" w:cs="Arial"/>
        </w:rPr>
        <w:t xml:space="preserve"> The Road to Revolution Chronology</w:t>
      </w:r>
    </w:p>
    <w:p w14:paraId="2C86E40C" w14:textId="77777777" w:rsidR="00942C48" w:rsidRDefault="00920A90">
      <w:r>
        <w:rPr>
          <w:rFonts w:ascii="Arial" w:eastAsia="Arial" w:hAnsi="Arial" w:cs="Arial"/>
        </w:rPr>
        <w:tab/>
      </w:r>
      <w:r>
        <w:rPr>
          <w:rFonts w:ascii="Arial" w:eastAsia="Arial" w:hAnsi="Arial" w:cs="Arial"/>
          <w:b/>
        </w:rPr>
        <w:t>Document B:</w:t>
      </w:r>
      <w:r>
        <w:rPr>
          <w:rFonts w:ascii="Arial" w:eastAsia="Arial" w:hAnsi="Arial" w:cs="Arial"/>
        </w:rPr>
        <w:t xml:space="preserve"> Excerpts from the </w:t>
      </w:r>
      <w:r>
        <w:rPr>
          <w:rFonts w:ascii="Arial" w:eastAsia="Arial" w:hAnsi="Arial" w:cs="Arial"/>
          <w:i/>
        </w:rPr>
        <w:t>Declaration of Independence</w:t>
      </w:r>
    </w:p>
    <w:p w14:paraId="4DE77554" w14:textId="77777777" w:rsidR="00942C48" w:rsidRDefault="00920A90">
      <w:r>
        <w:rPr>
          <w:rFonts w:ascii="Arial" w:eastAsia="Arial" w:hAnsi="Arial" w:cs="Arial"/>
        </w:rPr>
        <w:t xml:space="preserve"> </w:t>
      </w:r>
    </w:p>
    <w:p w14:paraId="438CF09B" w14:textId="77777777" w:rsidR="00942C48" w:rsidRDefault="00920A90">
      <w:r>
        <w:rPr>
          <w:rFonts w:ascii="Arial" w:eastAsia="Arial" w:hAnsi="Arial" w:cs="Arial"/>
          <w:b/>
        </w:rPr>
        <w:t xml:space="preserve">PRODUCT: </w:t>
      </w:r>
      <w:r>
        <w:rPr>
          <w:rFonts w:ascii="Arial" w:eastAsia="Arial" w:hAnsi="Arial" w:cs="Arial"/>
        </w:rPr>
        <w:t xml:space="preserve"> You will write a 3 paragraph editorial that</w:t>
      </w:r>
    </w:p>
    <w:p w14:paraId="10F74307" w14:textId="77777777" w:rsidR="00942C48" w:rsidRDefault="00920A90">
      <w:pPr>
        <w:numPr>
          <w:ilvl w:val="0"/>
          <w:numId w:val="6"/>
        </w:numPr>
        <w:ind w:hanging="360"/>
      </w:pPr>
      <w:r>
        <w:rPr>
          <w:rFonts w:ascii="Arial" w:eastAsia="Arial" w:hAnsi="Arial" w:cs="Arial"/>
        </w:rPr>
        <w:t>accurately and clearly explains why you chose to support either the Patriots</w:t>
      </w:r>
    </w:p>
    <w:p w14:paraId="78D3196A" w14:textId="77777777" w:rsidR="00942C48" w:rsidRDefault="00920A90">
      <w:pPr>
        <w:numPr>
          <w:ilvl w:val="0"/>
          <w:numId w:val="6"/>
        </w:numPr>
        <w:ind w:hanging="360"/>
      </w:pPr>
      <w:r>
        <w:rPr>
          <w:rFonts w:ascii="Arial" w:eastAsia="Arial" w:hAnsi="Arial" w:cs="Arial"/>
        </w:rPr>
        <w:t>uses content related vocabulary</w:t>
      </w:r>
    </w:p>
    <w:p w14:paraId="5582E859" w14:textId="77777777" w:rsidR="00942C48" w:rsidRDefault="00920A90">
      <w:pPr>
        <w:numPr>
          <w:ilvl w:val="0"/>
          <w:numId w:val="6"/>
        </w:numPr>
        <w:ind w:hanging="360"/>
      </w:pPr>
      <w:r>
        <w:rPr>
          <w:rFonts w:ascii="Arial" w:eastAsia="Arial" w:hAnsi="Arial" w:cs="Arial"/>
        </w:rPr>
        <w:t xml:space="preserve">provides </w:t>
      </w:r>
      <w:r>
        <w:rPr>
          <w:rFonts w:ascii="Arial" w:eastAsia="Arial" w:hAnsi="Arial" w:cs="Arial"/>
          <w:b/>
        </w:rPr>
        <w:t>three</w:t>
      </w:r>
      <w:r>
        <w:rPr>
          <w:rFonts w:ascii="Arial" w:eastAsia="Arial" w:hAnsi="Arial" w:cs="Arial"/>
        </w:rPr>
        <w:t xml:space="preserve"> arguments/reasons, quoting the Declaration of Independence</w:t>
      </w:r>
    </w:p>
    <w:p w14:paraId="1A188D74" w14:textId="77777777" w:rsidR="00942C48" w:rsidRDefault="00920A90">
      <w:pPr>
        <w:numPr>
          <w:ilvl w:val="0"/>
          <w:numId w:val="6"/>
        </w:numPr>
        <w:ind w:hanging="360"/>
      </w:pPr>
      <w:r>
        <w:rPr>
          <w:rFonts w:ascii="Arial" w:eastAsia="Arial" w:hAnsi="Arial" w:cs="Arial"/>
        </w:rPr>
        <w:t xml:space="preserve">uses </w:t>
      </w:r>
      <w:r>
        <w:rPr>
          <w:rFonts w:ascii="Arial" w:eastAsia="Arial" w:hAnsi="Arial" w:cs="Arial"/>
          <w:b/>
        </w:rPr>
        <w:t>persuasive</w:t>
      </w:r>
      <w:r>
        <w:rPr>
          <w:rFonts w:ascii="Arial" w:eastAsia="Arial" w:hAnsi="Arial" w:cs="Arial"/>
        </w:rPr>
        <w:t xml:space="preserve"> language to convince undecided or neutral colonists to support your point of view, answering </w:t>
      </w:r>
      <w:r>
        <w:rPr>
          <w:rFonts w:ascii="Arial" w:eastAsia="Arial" w:hAnsi="Arial" w:cs="Arial"/>
          <w:i/>
        </w:rPr>
        <w:t>“Is it right for the colonists to say ‘No more!’ and fight Great Britain?”</w:t>
      </w:r>
    </w:p>
    <w:p w14:paraId="3AF75CEE" w14:textId="77777777" w:rsidR="00942C48" w:rsidRDefault="00942C48"/>
    <w:p w14:paraId="3EB4DC5F" w14:textId="77777777" w:rsidR="00942C48" w:rsidRDefault="00942C48"/>
    <w:p w14:paraId="3B76EE0C" w14:textId="77777777" w:rsidR="00942C48" w:rsidRDefault="00942C48"/>
    <w:p w14:paraId="5C970B6A" w14:textId="77777777" w:rsidR="00942C48" w:rsidRDefault="00942C48"/>
    <w:p w14:paraId="299DBF2B" w14:textId="77777777" w:rsidR="00942C48" w:rsidRDefault="00942C48"/>
    <w:p w14:paraId="23BBB069" w14:textId="77777777" w:rsidR="00942C48" w:rsidRDefault="00942C48"/>
    <w:p w14:paraId="726B732C" w14:textId="77777777" w:rsidR="00942C48" w:rsidRDefault="00942C48"/>
    <w:p w14:paraId="1F2E66AF" w14:textId="77777777" w:rsidR="00942C48" w:rsidRDefault="00942C48">
      <w:pPr>
        <w:widowControl w:val="0"/>
        <w:spacing w:line="276" w:lineRule="auto"/>
        <w:jc w:val="center"/>
      </w:pPr>
    </w:p>
    <w:p w14:paraId="5225F940" w14:textId="77777777" w:rsidR="00946822" w:rsidRDefault="00946822">
      <w:pPr>
        <w:widowControl w:val="0"/>
        <w:spacing w:line="276" w:lineRule="auto"/>
        <w:jc w:val="center"/>
        <w:rPr>
          <w:rFonts w:ascii="Arial" w:eastAsia="Arial" w:hAnsi="Arial" w:cs="Arial"/>
          <w:b/>
          <w:sz w:val="28"/>
          <w:szCs w:val="28"/>
        </w:rPr>
        <w:sectPr w:rsidR="00946822" w:rsidSect="007B285D">
          <w:headerReference w:type="default" r:id="rId7"/>
          <w:footerReference w:type="default" r:id="rId8"/>
          <w:pgSz w:w="12240" w:h="15840"/>
          <w:pgMar w:top="1440" w:right="1440" w:bottom="1440" w:left="1440" w:header="720" w:footer="720" w:gutter="0"/>
          <w:pgNumType w:start="1"/>
          <w:cols w:space="720"/>
        </w:sectPr>
      </w:pPr>
    </w:p>
    <w:p w14:paraId="15D7F680" w14:textId="77777777" w:rsidR="007B285D" w:rsidRDefault="007B285D" w:rsidP="007B285D">
      <w:pPr>
        <w:jc w:val="center"/>
        <w:rPr>
          <w:rFonts w:ascii="Arial" w:hAnsi="Arial" w:cs="Arial"/>
        </w:rPr>
      </w:pPr>
      <w:r>
        <w:rPr>
          <w:rFonts w:ascii="Arial" w:hAnsi="Arial" w:cs="Arial"/>
          <w:b/>
          <w:sz w:val="28"/>
          <w:szCs w:val="28"/>
        </w:rPr>
        <w:lastRenderedPageBreak/>
        <w:t>PAT</w:t>
      </w:r>
      <w:r w:rsidRPr="000E4C90">
        <w:rPr>
          <w:rFonts w:ascii="Arial" w:hAnsi="Arial" w:cs="Arial"/>
          <w:b/>
          <w:sz w:val="28"/>
          <w:szCs w:val="28"/>
        </w:rPr>
        <w:t xml:space="preserve"> RUBRIC</w:t>
      </w:r>
      <w:r>
        <w:rPr>
          <w:rFonts w:ascii="Arial" w:hAnsi="Arial" w:cs="Arial"/>
          <w:b/>
          <w:sz w:val="28"/>
          <w:szCs w:val="28"/>
        </w:rPr>
        <w:t xml:space="preserve">:  </w:t>
      </w:r>
      <w:r w:rsidRPr="000E4C90">
        <w:rPr>
          <w:rFonts w:ascii="Arial" w:hAnsi="Arial" w:cs="Arial"/>
        </w:rPr>
        <w:t>American Revolution</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513"/>
        <w:gridCol w:w="2802"/>
        <w:gridCol w:w="2842"/>
        <w:gridCol w:w="2203"/>
        <w:gridCol w:w="909"/>
      </w:tblGrid>
      <w:tr w:rsidR="007B285D" w:rsidRPr="000E4C90" w14:paraId="121FC81B" w14:textId="77777777" w:rsidTr="007B285D">
        <w:tc>
          <w:tcPr>
            <w:tcW w:w="785" w:type="pct"/>
            <w:tcBorders>
              <w:top w:val="single" w:sz="8" w:space="0" w:color="auto"/>
              <w:left w:val="single" w:sz="8" w:space="0" w:color="auto"/>
              <w:bottom w:val="single" w:sz="8" w:space="0" w:color="auto"/>
            </w:tcBorders>
          </w:tcPr>
          <w:p w14:paraId="191855B5" w14:textId="77777777" w:rsidR="007B285D" w:rsidRPr="003E10F9" w:rsidRDefault="007B285D" w:rsidP="007B285D">
            <w:pPr>
              <w:jc w:val="center"/>
              <w:rPr>
                <w:rFonts w:ascii="Arial" w:hAnsi="Arial" w:cs="Arial"/>
                <w:b/>
              </w:rPr>
            </w:pPr>
            <w:r w:rsidRPr="003E10F9">
              <w:rPr>
                <w:rFonts w:ascii="Arial" w:hAnsi="Arial" w:cs="Arial"/>
                <w:b/>
              </w:rPr>
              <w:t>Category</w:t>
            </w:r>
          </w:p>
        </w:tc>
        <w:tc>
          <w:tcPr>
            <w:tcW w:w="940" w:type="pct"/>
            <w:tcBorders>
              <w:top w:val="single" w:sz="8" w:space="0" w:color="auto"/>
              <w:bottom w:val="single" w:sz="8" w:space="0" w:color="auto"/>
            </w:tcBorders>
          </w:tcPr>
          <w:p w14:paraId="559CC5FD" w14:textId="77777777" w:rsidR="007B285D" w:rsidRPr="000E4C90" w:rsidRDefault="007B285D" w:rsidP="007B285D">
            <w:pPr>
              <w:jc w:val="center"/>
              <w:rPr>
                <w:rFonts w:ascii="Arial" w:hAnsi="Arial" w:cs="Arial"/>
                <w:b/>
                <w:sz w:val="18"/>
                <w:szCs w:val="18"/>
              </w:rPr>
            </w:pPr>
            <w:r w:rsidRPr="003E10F9">
              <w:rPr>
                <w:rFonts w:ascii="Arial" w:hAnsi="Arial" w:cs="Arial"/>
                <w:b/>
                <w:sz w:val="22"/>
                <w:szCs w:val="22"/>
              </w:rPr>
              <w:t>4</w:t>
            </w:r>
            <w:r>
              <w:rPr>
                <w:rFonts w:ascii="Arial" w:hAnsi="Arial" w:cs="Arial"/>
                <w:b/>
                <w:sz w:val="18"/>
                <w:szCs w:val="18"/>
              </w:rPr>
              <w:t xml:space="preserve"> Exceeds Expectations</w:t>
            </w:r>
          </w:p>
        </w:tc>
        <w:tc>
          <w:tcPr>
            <w:tcW w:w="1048" w:type="pct"/>
            <w:tcBorders>
              <w:top w:val="single" w:sz="8" w:space="0" w:color="auto"/>
              <w:bottom w:val="single" w:sz="8" w:space="0" w:color="auto"/>
            </w:tcBorders>
          </w:tcPr>
          <w:p w14:paraId="7A644E74" w14:textId="77777777" w:rsidR="007B285D" w:rsidRPr="000E4C90" w:rsidRDefault="007B285D" w:rsidP="007B285D">
            <w:pPr>
              <w:jc w:val="center"/>
              <w:rPr>
                <w:rFonts w:ascii="Arial" w:hAnsi="Arial" w:cs="Arial"/>
                <w:b/>
                <w:sz w:val="18"/>
                <w:szCs w:val="18"/>
              </w:rPr>
            </w:pPr>
            <w:r w:rsidRPr="003E10F9">
              <w:rPr>
                <w:rFonts w:ascii="Arial" w:hAnsi="Arial" w:cs="Arial"/>
                <w:b/>
                <w:sz w:val="22"/>
                <w:szCs w:val="22"/>
              </w:rPr>
              <w:t xml:space="preserve">3 </w:t>
            </w:r>
            <w:r>
              <w:rPr>
                <w:rFonts w:ascii="Arial" w:hAnsi="Arial" w:cs="Arial"/>
                <w:b/>
                <w:sz w:val="18"/>
                <w:szCs w:val="18"/>
              </w:rPr>
              <w:t>Meets Expectations</w:t>
            </w:r>
          </w:p>
        </w:tc>
        <w:tc>
          <w:tcPr>
            <w:tcW w:w="1063" w:type="pct"/>
            <w:tcBorders>
              <w:top w:val="single" w:sz="8" w:space="0" w:color="auto"/>
              <w:bottom w:val="single" w:sz="8" w:space="0" w:color="auto"/>
            </w:tcBorders>
          </w:tcPr>
          <w:p w14:paraId="7522A648" w14:textId="77777777" w:rsidR="007B285D" w:rsidRPr="000E4C90" w:rsidRDefault="007B285D" w:rsidP="007B285D">
            <w:pPr>
              <w:jc w:val="center"/>
              <w:rPr>
                <w:rFonts w:ascii="Arial" w:hAnsi="Arial" w:cs="Arial"/>
                <w:b/>
                <w:sz w:val="18"/>
                <w:szCs w:val="18"/>
              </w:rPr>
            </w:pPr>
            <w:r w:rsidRPr="003E10F9">
              <w:rPr>
                <w:rFonts w:ascii="Arial" w:hAnsi="Arial" w:cs="Arial"/>
                <w:b/>
                <w:sz w:val="22"/>
                <w:szCs w:val="22"/>
              </w:rPr>
              <w:t xml:space="preserve">2 </w:t>
            </w:r>
            <w:r>
              <w:rPr>
                <w:rFonts w:ascii="Arial" w:hAnsi="Arial" w:cs="Arial"/>
                <w:b/>
                <w:sz w:val="18"/>
                <w:szCs w:val="18"/>
              </w:rPr>
              <w:t>Approaching Expectations</w:t>
            </w:r>
          </w:p>
        </w:tc>
        <w:tc>
          <w:tcPr>
            <w:tcW w:w="824" w:type="pct"/>
            <w:tcBorders>
              <w:top w:val="single" w:sz="8" w:space="0" w:color="auto"/>
              <w:bottom w:val="single" w:sz="8" w:space="0" w:color="auto"/>
              <w:right w:val="single" w:sz="4" w:space="0" w:color="auto"/>
            </w:tcBorders>
          </w:tcPr>
          <w:p w14:paraId="4D5218F5" w14:textId="77777777" w:rsidR="007B285D" w:rsidRPr="000E4C90" w:rsidRDefault="007B285D" w:rsidP="007B285D">
            <w:pPr>
              <w:jc w:val="center"/>
              <w:rPr>
                <w:rFonts w:ascii="Arial" w:hAnsi="Arial" w:cs="Arial"/>
                <w:b/>
                <w:sz w:val="18"/>
                <w:szCs w:val="18"/>
              </w:rPr>
            </w:pPr>
            <w:r w:rsidRPr="003E10F9">
              <w:rPr>
                <w:rFonts w:ascii="Arial" w:hAnsi="Arial" w:cs="Arial"/>
                <w:b/>
                <w:sz w:val="22"/>
                <w:szCs w:val="22"/>
              </w:rPr>
              <w:t xml:space="preserve">1 </w:t>
            </w:r>
            <w:r>
              <w:rPr>
                <w:rFonts w:ascii="Arial" w:hAnsi="Arial" w:cs="Arial"/>
                <w:b/>
                <w:sz w:val="18"/>
                <w:szCs w:val="18"/>
              </w:rPr>
              <w:t>Below Expectations</w:t>
            </w:r>
          </w:p>
        </w:tc>
        <w:tc>
          <w:tcPr>
            <w:tcW w:w="341" w:type="pct"/>
            <w:tcBorders>
              <w:top w:val="single" w:sz="8" w:space="0" w:color="auto"/>
              <w:left w:val="single" w:sz="4" w:space="0" w:color="auto"/>
              <w:bottom w:val="single" w:sz="8" w:space="0" w:color="auto"/>
              <w:right w:val="single" w:sz="8" w:space="0" w:color="auto"/>
            </w:tcBorders>
          </w:tcPr>
          <w:p w14:paraId="61945222" w14:textId="77777777" w:rsidR="007B285D" w:rsidRPr="003E10F9" w:rsidRDefault="007B285D" w:rsidP="007B285D">
            <w:pPr>
              <w:jc w:val="center"/>
              <w:rPr>
                <w:rFonts w:ascii="Arial" w:hAnsi="Arial" w:cs="Arial"/>
                <w:b/>
                <w:sz w:val="22"/>
                <w:szCs w:val="22"/>
              </w:rPr>
            </w:pPr>
            <w:r>
              <w:rPr>
                <w:rFonts w:ascii="Arial" w:hAnsi="Arial" w:cs="Arial"/>
                <w:b/>
                <w:sz w:val="22"/>
                <w:szCs w:val="22"/>
              </w:rPr>
              <w:t>Score</w:t>
            </w:r>
          </w:p>
        </w:tc>
      </w:tr>
      <w:tr w:rsidR="007B285D" w:rsidRPr="007B285D" w14:paraId="1F1DD194" w14:textId="77777777" w:rsidTr="007B285D">
        <w:tc>
          <w:tcPr>
            <w:tcW w:w="785" w:type="pct"/>
            <w:tcBorders>
              <w:top w:val="single" w:sz="8" w:space="0" w:color="auto"/>
              <w:left w:val="single" w:sz="8" w:space="0" w:color="auto"/>
            </w:tcBorders>
          </w:tcPr>
          <w:p w14:paraId="684C80E8" w14:textId="77777777" w:rsidR="007B285D" w:rsidRPr="003E10F9" w:rsidRDefault="007B285D" w:rsidP="007B285D">
            <w:pPr>
              <w:jc w:val="center"/>
              <w:rPr>
                <w:rFonts w:ascii="Arial" w:hAnsi="Arial" w:cs="Arial"/>
                <w:b/>
              </w:rPr>
            </w:pPr>
          </w:p>
          <w:p w14:paraId="59FA40F6" w14:textId="77777777" w:rsidR="007B285D" w:rsidRPr="003E10F9" w:rsidRDefault="007B285D" w:rsidP="007B285D">
            <w:pPr>
              <w:jc w:val="center"/>
              <w:rPr>
                <w:rFonts w:ascii="Arial" w:hAnsi="Arial" w:cs="Arial"/>
                <w:b/>
              </w:rPr>
            </w:pPr>
            <w:r w:rsidRPr="003E10F9">
              <w:rPr>
                <w:rFonts w:ascii="Arial" w:hAnsi="Arial" w:cs="Arial"/>
                <w:b/>
              </w:rPr>
              <w:t>Content</w:t>
            </w:r>
          </w:p>
        </w:tc>
        <w:tc>
          <w:tcPr>
            <w:tcW w:w="940" w:type="pct"/>
            <w:tcBorders>
              <w:top w:val="single" w:sz="8" w:space="0" w:color="auto"/>
            </w:tcBorders>
          </w:tcPr>
          <w:p w14:paraId="709B00CB"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w:t>
            </w:r>
            <w:r w:rsidRPr="007B285D">
              <w:rPr>
                <w:rFonts w:ascii="Arial" w:hAnsi="Arial" w:cs="Arial"/>
                <w:b/>
                <w:sz w:val="16"/>
                <w:szCs w:val="16"/>
              </w:rPr>
              <w:t xml:space="preserve">thorough and accurate </w:t>
            </w:r>
            <w:r w:rsidRPr="007B285D">
              <w:rPr>
                <w:rFonts w:ascii="Arial" w:hAnsi="Arial" w:cs="Arial"/>
                <w:sz w:val="16"/>
                <w:szCs w:val="16"/>
              </w:rPr>
              <w:t xml:space="preserve">understanding of events leading to the American Revolution.  </w:t>
            </w:r>
          </w:p>
        </w:tc>
        <w:tc>
          <w:tcPr>
            <w:tcW w:w="1048" w:type="pct"/>
            <w:tcBorders>
              <w:top w:val="single" w:sz="8" w:space="0" w:color="auto"/>
            </w:tcBorders>
          </w:tcPr>
          <w:p w14:paraId="057A6D60"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an </w:t>
            </w:r>
            <w:r w:rsidRPr="007B285D">
              <w:rPr>
                <w:rFonts w:ascii="Arial" w:hAnsi="Arial" w:cs="Arial"/>
                <w:b/>
                <w:sz w:val="16"/>
                <w:szCs w:val="16"/>
              </w:rPr>
              <w:t>accurate</w:t>
            </w:r>
            <w:r w:rsidRPr="007B285D">
              <w:rPr>
                <w:rFonts w:ascii="Arial" w:hAnsi="Arial" w:cs="Arial"/>
                <w:sz w:val="16"/>
                <w:szCs w:val="16"/>
              </w:rPr>
              <w:t xml:space="preserve"> understanding of events leading to the American Revolution.</w:t>
            </w:r>
          </w:p>
        </w:tc>
        <w:tc>
          <w:tcPr>
            <w:tcW w:w="1063" w:type="pct"/>
            <w:tcBorders>
              <w:top w:val="single" w:sz="8" w:space="0" w:color="auto"/>
            </w:tcBorders>
          </w:tcPr>
          <w:p w14:paraId="44C2B8A4"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an </w:t>
            </w:r>
            <w:r w:rsidRPr="007B285D">
              <w:rPr>
                <w:rFonts w:ascii="Arial" w:hAnsi="Arial" w:cs="Arial"/>
                <w:b/>
                <w:sz w:val="16"/>
                <w:szCs w:val="16"/>
              </w:rPr>
              <w:t>incomplete</w:t>
            </w:r>
            <w:r w:rsidRPr="007B285D">
              <w:rPr>
                <w:rFonts w:ascii="Arial" w:hAnsi="Arial" w:cs="Arial"/>
                <w:sz w:val="16"/>
                <w:szCs w:val="16"/>
              </w:rPr>
              <w:t xml:space="preserve"> understanding of events leading to the American Revolution.</w:t>
            </w:r>
          </w:p>
        </w:tc>
        <w:tc>
          <w:tcPr>
            <w:tcW w:w="824" w:type="pct"/>
            <w:tcBorders>
              <w:top w:val="single" w:sz="8" w:space="0" w:color="auto"/>
              <w:right w:val="single" w:sz="4" w:space="0" w:color="auto"/>
            </w:tcBorders>
          </w:tcPr>
          <w:p w14:paraId="7D325154"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w:t>
            </w:r>
            <w:r w:rsidRPr="007B285D">
              <w:rPr>
                <w:rFonts w:ascii="Arial" w:hAnsi="Arial" w:cs="Arial"/>
                <w:b/>
                <w:sz w:val="16"/>
                <w:szCs w:val="16"/>
              </w:rPr>
              <w:t>inaccuracies and misconceptions</w:t>
            </w:r>
            <w:r w:rsidRPr="007B285D">
              <w:rPr>
                <w:rFonts w:ascii="Arial" w:hAnsi="Arial" w:cs="Arial"/>
                <w:sz w:val="16"/>
                <w:szCs w:val="16"/>
              </w:rPr>
              <w:t xml:space="preserve"> about events leading to the American Revolution.</w:t>
            </w:r>
          </w:p>
        </w:tc>
        <w:tc>
          <w:tcPr>
            <w:tcW w:w="341" w:type="pct"/>
            <w:tcBorders>
              <w:top w:val="single" w:sz="8" w:space="0" w:color="auto"/>
              <w:left w:val="single" w:sz="4" w:space="0" w:color="auto"/>
              <w:right w:val="single" w:sz="8" w:space="0" w:color="auto"/>
            </w:tcBorders>
          </w:tcPr>
          <w:p w14:paraId="0E66F6FC" w14:textId="77777777" w:rsidR="007B285D" w:rsidRPr="007B285D" w:rsidRDefault="007B285D" w:rsidP="007B285D">
            <w:pPr>
              <w:rPr>
                <w:rFonts w:ascii="Arial" w:hAnsi="Arial" w:cs="Arial"/>
                <w:sz w:val="16"/>
                <w:szCs w:val="16"/>
              </w:rPr>
            </w:pPr>
          </w:p>
        </w:tc>
      </w:tr>
      <w:tr w:rsidR="007B285D" w:rsidRPr="007B285D" w14:paraId="666E2ABC" w14:textId="77777777" w:rsidTr="007B285D">
        <w:tc>
          <w:tcPr>
            <w:tcW w:w="785" w:type="pct"/>
            <w:tcBorders>
              <w:left w:val="single" w:sz="8" w:space="0" w:color="auto"/>
            </w:tcBorders>
          </w:tcPr>
          <w:p w14:paraId="55FDDECD" w14:textId="77777777" w:rsidR="007B285D" w:rsidRPr="003E10F9" w:rsidRDefault="007B285D" w:rsidP="007B285D">
            <w:pPr>
              <w:jc w:val="center"/>
              <w:rPr>
                <w:rFonts w:ascii="Arial" w:hAnsi="Arial" w:cs="Arial"/>
                <w:b/>
              </w:rPr>
            </w:pPr>
          </w:p>
          <w:p w14:paraId="0759359E" w14:textId="77777777" w:rsidR="007B285D" w:rsidRPr="003E10F9" w:rsidRDefault="007B285D" w:rsidP="007B285D">
            <w:pPr>
              <w:jc w:val="center"/>
              <w:rPr>
                <w:rFonts w:ascii="Arial" w:hAnsi="Arial" w:cs="Arial"/>
                <w:b/>
              </w:rPr>
            </w:pPr>
            <w:r w:rsidRPr="003E10F9">
              <w:rPr>
                <w:rFonts w:ascii="Arial" w:hAnsi="Arial" w:cs="Arial"/>
                <w:b/>
              </w:rPr>
              <w:t>Basic Skills</w:t>
            </w:r>
          </w:p>
          <w:p w14:paraId="046AAB65" w14:textId="77777777" w:rsidR="007B285D" w:rsidRPr="003E10F9" w:rsidRDefault="007B285D" w:rsidP="007B285D">
            <w:pPr>
              <w:jc w:val="center"/>
              <w:rPr>
                <w:rFonts w:ascii="Arial" w:hAnsi="Arial" w:cs="Arial"/>
                <w:b/>
              </w:rPr>
            </w:pPr>
          </w:p>
        </w:tc>
        <w:tc>
          <w:tcPr>
            <w:tcW w:w="940" w:type="pct"/>
          </w:tcPr>
          <w:p w14:paraId="0B3DEFA0"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w:t>
            </w:r>
            <w:r w:rsidRPr="007B285D">
              <w:rPr>
                <w:rFonts w:ascii="Arial" w:hAnsi="Arial" w:cs="Arial"/>
                <w:b/>
                <w:sz w:val="16"/>
                <w:szCs w:val="16"/>
              </w:rPr>
              <w:t>mastery</w:t>
            </w:r>
            <w:r w:rsidRPr="007B285D">
              <w:rPr>
                <w:rFonts w:ascii="Arial" w:hAnsi="Arial" w:cs="Arial"/>
                <w:sz w:val="16"/>
                <w:szCs w:val="16"/>
              </w:rPr>
              <w:t xml:space="preserve"> of sequencing events that led to the American Revolution.</w:t>
            </w:r>
          </w:p>
        </w:tc>
        <w:tc>
          <w:tcPr>
            <w:tcW w:w="1048" w:type="pct"/>
          </w:tcPr>
          <w:p w14:paraId="621E8DDC"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w:t>
            </w:r>
            <w:r w:rsidRPr="007B285D">
              <w:rPr>
                <w:rFonts w:ascii="Arial" w:hAnsi="Arial" w:cs="Arial"/>
                <w:b/>
                <w:sz w:val="16"/>
                <w:szCs w:val="16"/>
              </w:rPr>
              <w:t>ability</w:t>
            </w:r>
            <w:r w:rsidRPr="007B285D">
              <w:rPr>
                <w:rFonts w:ascii="Arial" w:hAnsi="Arial" w:cs="Arial"/>
                <w:sz w:val="16"/>
                <w:szCs w:val="16"/>
              </w:rPr>
              <w:t xml:space="preserve"> to sequence events that led to the American Revolution without significant error.</w:t>
            </w:r>
          </w:p>
        </w:tc>
        <w:tc>
          <w:tcPr>
            <w:tcW w:w="1063" w:type="pct"/>
          </w:tcPr>
          <w:p w14:paraId="49352EBA"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w:t>
            </w:r>
            <w:r w:rsidRPr="007B285D">
              <w:rPr>
                <w:rFonts w:ascii="Arial" w:hAnsi="Arial" w:cs="Arial"/>
                <w:b/>
                <w:sz w:val="16"/>
                <w:szCs w:val="16"/>
              </w:rPr>
              <w:t>a number of errors</w:t>
            </w:r>
            <w:r w:rsidRPr="007B285D">
              <w:rPr>
                <w:rFonts w:ascii="Arial" w:hAnsi="Arial" w:cs="Arial"/>
                <w:sz w:val="16"/>
                <w:szCs w:val="16"/>
              </w:rPr>
              <w:t xml:space="preserve"> when sequencing events that led to the American Revolution but can complete a rough approximation of it sequencing events.</w:t>
            </w:r>
          </w:p>
        </w:tc>
        <w:tc>
          <w:tcPr>
            <w:tcW w:w="824" w:type="pct"/>
            <w:tcBorders>
              <w:right w:val="single" w:sz="4" w:space="0" w:color="auto"/>
            </w:tcBorders>
          </w:tcPr>
          <w:p w14:paraId="184E6E70"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Demonstrates </w:t>
            </w:r>
            <w:r w:rsidRPr="007B285D">
              <w:rPr>
                <w:rFonts w:ascii="Arial" w:hAnsi="Arial" w:cs="Arial"/>
                <w:b/>
                <w:sz w:val="16"/>
                <w:szCs w:val="16"/>
              </w:rPr>
              <w:t xml:space="preserve">many critical errors </w:t>
            </w:r>
            <w:r w:rsidRPr="007B285D">
              <w:rPr>
                <w:rFonts w:ascii="Arial" w:hAnsi="Arial" w:cs="Arial"/>
                <w:sz w:val="16"/>
                <w:szCs w:val="16"/>
              </w:rPr>
              <w:t>when sequencing events leading to the American Revolution.</w:t>
            </w:r>
          </w:p>
        </w:tc>
        <w:tc>
          <w:tcPr>
            <w:tcW w:w="341" w:type="pct"/>
            <w:tcBorders>
              <w:left w:val="single" w:sz="4" w:space="0" w:color="auto"/>
              <w:right w:val="single" w:sz="8" w:space="0" w:color="auto"/>
            </w:tcBorders>
          </w:tcPr>
          <w:p w14:paraId="13EF8280" w14:textId="77777777" w:rsidR="007B285D" w:rsidRPr="007B285D" w:rsidRDefault="007B285D" w:rsidP="007B285D">
            <w:pPr>
              <w:rPr>
                <w:rFonts w:ascii="Arial" w:hAnsi="Arial" w:cs="Arial"/>
                <w:sz w:val="16"/>
                <w:szCs w:val="16"/>
              </w:rPr>
            </w:pPr>
          </w:p>
        </w:tc>
      </w:tr>
      <w:tr w:rsidR="007B285D" w:rsidRPr="007B285D" w14:paraId="41BD8015" w14:textId="77777777" w:rsidTr="007B285D">
        <w:tc>
          <w:tcPr>
            <w:tcW w:w="785" w:type="pct"/>
            <w:tcBorders>
              <w:left w:val="single" w:sz="8" w:space="0" w:color="auto"/>
            </w:tcBorders>
          </w:tcPr>
          <w:p w14:paraId="2B6A5E04" w14:textId="77777777" w:rsidR="007B285D" w:rsidRDefault="007B285D" w:rsidP="007B285D">
            <w:pPr>
              <w:jc w:val="center"/>
              <w:rPr>
                <w:rFonts w:ascii="Arial" w:hAnsi="Arial" w:cs="Arial"/>
                <w:b/>
              </w:rPr>
            </w:pPr>
          </w:p>
          <w:p w14:paraId="2AA592A0" w14:textId="77777777" w:rsidR="007B285D" w:rsidRPr="003E10F9" w:rsidRDefault="007B285D" w:rsidP="007B285D">
            <w:pPr>
              <w:jc w:val="center"/>
              <w:rPr>
                <w:rFonts w:ascii="Arial" w:hAnsi="Arial" w:cs="Arial"/>
                <w:b/>
              </w:rPr>
            </w:pPr>
          </w:p>
          <w:p w14:paraId="2CF6CF6E" w14:textId="77777777" w:rsidR="007B285D" w:rsidRDefault="007B285D" w:rsidP="007B285D">
            <w:pPr>
              <w:jc w:val="center"/>
              <w:rPr>
                <w:rFonts w:ascii="Arial" w:hAnsi="Arial" w:cs="Arial"/>
                <w:b/>
              </w:rPr>
            </w:pPr>
            <w:r w:rsidRPr="003E10F9">
              <w:rPr>
                <w:rFonts w:ascii="Arial" w:hAnsi="Arial" w:cs="Arial"/>
                <w:b/>
              </w:rPr>
              <w:t>Analysis/</w:t>
            </w:r>
          </w:p>
          <w:p w14:paraId="1380777F" w14:textId="77777777" w:rsidR="007B285D" w:rsidRPr="003E10F9" w:rsidRDefault="007B285D" w:rsidP="007B285D">
            <w:pPr>
              <w:jc w:val="center"/>
              <w:rPr>
                <w:rFonts w:ascii="Arial" w:hAnsi="Arial" w:cs="Arial"/>
                <w:b/>
              </w:rPr>
            </w:pPr>
            <w:r w:rsidRPr="003E10F9">
              <w:rPr>
                <w:rFonts w:ascii="Arial" w:hAnsi="Arial" w:cs="Arial"/>
                <w:b/>
              </w:rPr>
              <w:t xml:space="preserve">Interpretation </w:t>
            </w:r>
          </w:p>
          <w:p w14:paraId="4274F005" w14:textId="77777777" w:rsidR="007B285D" w:rsidRPr="003E10F9" w:rsidRDefault="007B285D" w:rsidP="007B285D">
            <w:pPr>
              <w:jc w:val="center"/>
              <w:rPr>
                <w:rFonts w:ascii="Arial" w:hAnsi="Arial" w:cs="Arial"/>
                <w:b/>
              </w:rPr>
            </w:pPr>
            <w:r w:rsidRPr="003E10F9">
              <w:rPr>
                <w:rFonts w:ascii="Arial" w:hAnsi="Arial" w:cs="Arial"/>
                <w:b/>
              </w:rPr>
              <w:t>Skills</w:t>
            </w:r>
          </w:p>
          <w:p w14:paraId="1B28C217" w14:textId="77777777" w:rsidR="007B285D" w:rsidRPr="003E10F9" w:rsidRDefault="007B285D" w:rsidP="007B285D">
            <w:pPr>
              <w:jc w:val="center"/>
              <w:rPr>
                <w:rFonts w:ascii="Arial" w:hAnsi="Arial" w:cs="Arial"/>
                <w:b/>
              </w:rPr>
            </w:pPr>
          </w:p>
        </w:tc>
        <w:tc>
          <w:tcPr>
            <w:tcW w:w="940" w:type="pct"/>
          </w:tcPr>
          <w:p w14:paraId="05AAB0C5"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Examines </w:t>
            </w:r>
            <w:r w:rsidRPr="007B285D">
              <w:rPr>
                <w:rFonts w:ascii="Arial" w:hAnsi="Arial" w:cs="Arial"/>
                <w:b/>
                <w:sz w:val="16"/>
                <w:szCs w:val="16"/>
              </w:rPr>
              <w:t>thoroughly</w:t>
            </w:r>
            <w:r w:rsidRPr="007B285D">
              <w:rPr>
                <w:rFonts w:ascii="Arial" w:hAnsi="Arial" w:cs="Arial"/>
                <w:sz w:val="16"/>
                <w:szCs w:val="16"/>
              </w:rPr>
              <w:t xml:space="preserve"> all of the given documents.</w:t>
            </w:r>
          </w:p>
          <w:p w14:paraId="004C22D4" w14:textId="77777777" w:rsidR="007B285D" w:rsidRPr="007B285D" w:rsidRDefault="007B285D" w:rsidP="007B285D">
            <w:pPr>
              <w:rPr>
                <w:rFonts w:ascii="Arial" w:hAnsi="Arial" w:cs="Arial"/>
                <w:sz w:val="16"/>
                <w:szCs w:val="16"/>
              </w:rPr>
            </w:pPr>
          </w:p>
          <w:p w14:paraId="03E0C768"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Evaluates information from the documents to make meaningful inferences/conclusions about Patriot and Loyalist points of view. </w:t>
            </w:r>
          </w:p>
        </w:tc>
        <w:tc>
          <w:tcPr>
            <w:tcW w:w="1048" w:type="pct"/>
          </w:tcPr>
          <w:p w14:paraId="614E9096"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Examines </w:t>
            </w:r>
            <w:r w:rsidRPr="007B285D">
              <w:rPr>
                <w:rFonts w:ascii="Arial" w:hAnsi="Arial" w:cs="Arial"/>
                <w:b/>
                <w:sz w:val="16"/>
                <w:szCs w:val="16"/>
              </w:rPr>
              <w:t xml:space="preserve">several </w:t>
            </w:r>
            <w:r w:rsidRPr="007B285D">
              <w:rPr>
                <w:rFonts w:ascii="Arial" w:hAnsi="Arial" w:cs="Arial"/>
                <w:sz w:val="16"/>
                <w:szCs w:val="16"/>
              </w:rPr>
              <w:t>of the given documents.</w:t>
            </w:r>
          </w:p>
          <w:p w14:paraId="1E0DAE5C" w14:textId="77777777" w:rsidR="007B285D" w:rsidRPr="007B285D" w:rsidRDefault="007B285D" w:rsidP="007B285D">
            <w:pPr>
              <w:rPr>
                <w:rFonts w:ascii="Arial" w:hAnsi="Arial" w:cs="Arial"/>
                <w:sz w:val="16"/>
                <w:szCs w:val="16"/>
              </w:rPr>
            </w:pPr>
          </w:p>
          <w:p w14:paraId="0DE6C748" w14:textId="77777777" w:rsidR="007B285D" w:rsidRPr="007B285D" w:rsidRDefault="007B285D" w:rsidP="007B285D">
            <w:pPr>
              <w:rPr>
                <w:rFonts w:ascii="Arial" w:hAnsi="Arial" w:cs="Arial"/>
                <w:sz w:val="16"/>
                <w:szCs w:val="16"/>
              </w:rPr>
            </w:pPr>
            <w:r w:rsidRPr="007B285D">
              <w:rPr>
                <w:rFonts w:ascii="Arial" w:hAnsi="Arial" w:cs="Arial"/>
                <w:sz w:val="16"/>
                <w:szCs w:val="16"/>
              </w:rPr>
              <w:t>Makes a credible effort to evaluate information from some of the documents to make meaningful inferences/conclusions about Patriot and Loyalist points of view.</w:t>
            </w:r>
          </w:p>
        </w:tc>
        <w:tc>
          <w:tcPr>
            <w:tcW w:w="1063" w:type="pct"/>
          </w:tcPr>
          <w:p w14:paraId="6977D00C"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Examines </w:t>
            </w:r>
            <w:r w:rsidRPr="007B285D">
              <w:rPr>
                <w:rFonts w:ascii="Arial" w:hAnsi="Arial" w:cs="Arial"/>
                <w:b/>
                <w:sz w:val="16"/>
                <w:szCs w:val="16"/>
              </w:rPr>
              <w:t xml:space="preserve">some </w:t>
            </w:r>
            <w:r w:rsidRPr="007B285D">
              <w:rPr>
                <w:rFonts w:ascii="Arial" w:hAnsi="Arial" w:cs="Arial"/>
                <w:sz w:val="16"/>
                <w:szCs w:val="16"/>
              </w:rPr>
              <w:t>of the given documents.</w:t>
            </w:r>
          </w:p>
          <w:p w14:paraId="347553B9" w14:textId="77777777" w:rsidR="007B285D" w:rsidRPr="007B285D" w:rsidRDefault="007B285D" w:rsidP="007B285D">
            <w:pPr>
              <w:rPr>
                <w:rFonts w:ascii="Arial" w:hAnsi="Arial" w:cs="Arial"/>
                <w:sz w:val="16"/>
                <w:szCs w:val="16"/>
              </w:rPr>
            </w:pPr>
          </w:p>
          <w:p w14:paraId="1419A13F"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Makes little effort to evaluate information.  Makes irrelevant inferences/conclusions about Patriot and Loyalist points of view. </w:t>
            </w:r>
          </w:p>
        </w:tc>
        <w:tc>
          <w:tcPr>
            <w:tcW w:w="824" w:type="pct"/>
            <w:tcBorders>
              <w:right w:val="single" w:sz="4" w:space="0" w:color="auto"/>
            </w:tcBorders>
          </w:tcPr>
          <w:p w14:paraId="364BBAD7"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Gives </w:t>
            </w:r>
            <w:r w:rsidRPr="007B285D">
              <w:rPr>
                <w:rFonts w:ascii="Arial" w:hAnsi="Arial" w:cs="Arial"/>
                <w:b/>
                <w:sz w:val="16"/>
                <w:szCs w:val="16"/>
              </w:rPr>
              <w:t>no</w:t>
            </w:r>
            <w:r w:rsidRPr="007B285D">
              <w:rPr>
                <w:rFonts w:ascii="Arial" w:hAnsi="Arial" w:cs="Arial"/>
                <w:sz w:val="16"/>
                <w:szCs w:val="16"/>
              </w:rPr>
              <w:t xml:space="preserve"> evidence that given documents were examined.  </w:t>
            </w:r>
          </w:p>
          <w:p w14:paraId="124B927D" w14:textId="77777777" w:rsidR="007B285D" w:rsidRPr="007B285D" w:rsidRDefault="007B285D" w:rsidP="007B285D">
            <w:pPr>
              <w:rPr>
                <w:rFonts w:ascii="Arial" w:hAnsi="Arial" w:cs="Arial"/>
                <w:sz w:val="16"/>
                <w:szCs w:val="16"/>
              </w:rPr>
            </w:pPr>
          </w:p>
          <w:p w14:paraId="783F8AB7" w14:textId="77777777" w:rsidR="007B285D" w:rsidRPr="007B285D" w:rsidRDefault="007B285D" w:rsidP="007B285D">
            <w:pPr>
              <w:rPr>
                <w:rFonts w:ascii="Arial" w:hAnsi="Arial" w:cs="Arial"/>
                <w:sz w:val="16"/>
                <w:szCs w:val="16"/>
              </w:rPr>
            </w:pPr>
            <w:r w:rsidRPr="007B285D">
              <w:rPr>
                <w:rFonts w:ascii="Arial" w:hAnsi="Arial" w:cs="Arial"/>
                <w:sz w:val="16"/>
                <w:szCs w:val="16"/>
              </w:rPr>
              <w:t>Fails to evaluate information to make any inferences/ conclusions about Patriot and Loyalist points of view.</w:t>
            </w:r>
          </w:p>
        </w:tc>
        <w:tc>
          <w:tcPr>
            <w:tcW w:w="341" w:type="pct"/>
            <w:tcBorders>
              <w:left w:val="single" w:sz="4" w:space="0" w:color="auto"/>
              <w:right w:val="single" w:sz="8" w:space="0" w:color="auto"/>
            </w:tcBorders>
          </w:tcPr>
          <w:p w14:paraId="38B98F5C" w14:textId="77777777" w:rsidR="007B285D" w:rsidRPr="007B285D" w:rsidRDefault="007B285D" w:rsidP="007B285D">
            <w:pPr>
              <w:rPr>
                <w:rFonts w:ascii="Arial" w:hAnsi="Arial" w:cs="Arial"/>
                <w:sz w:val="16"/>
                <w:szCs w:val="16"/>
              </w:rPr>
            </w:pPr>
          </w:p>
        </w:tc>
      </w:tr>
      <w:tr w:rsidR="007B285D" w:rsidRPr="007B285D" w14:paraId="64EE2FC1" w14:textId="77777777" w:rsidTr="007B285D">
        <w:trPr>
          <w:trHeight w:val="1565"/>
        </w:trPr>
        <w:tc>
          <w:tcPr>
            <w:tcW w:w="785" w:type="pct"/>
            <w:tcBorders>
              <w:left w:val="single" w:sz="8" w:space="0" w:color="auto"/>
            </w:tcBorders>
          </w:tcPr>
          <w:p w14:paraId="1DE7804B" w14:textId="77777777" w:rsidR="007B285D" w:rsidRDefault="007B285D" w:rsidP="007B285D">
            <w:pPr>
              <w:jc w:val="center"/>
              <w:rPr>
                <w:rFonts w:ascii="Arial" w:hAnsi="Arial" w:cs="Arial"/>
                <w:b/>
              </w:rPr>
            </w:pPr>
          </w:p>
          <w:p w14:paraId="55318ED8" w14:textId="77777777" w:rsidR="007B285D" w:rsidRPr="003E10F9" w:rsidRDefault="007B285D" w:rsidP="007B285D">
            <w:pPr>
              <w:jc w:val="center"/>
              <w:rPr>
                <w:rFonts w:ascii="Arial" w:hAnsi="Arial" w:cs="Arial"/>
                <w:b/>
              </w:rPr>
            </w:pPr>
          </w:p>
          <w:p w14:paraId="6941C6E3" w14:textId="77777777" w:rsidR="007B285D" w:rsidRDefault="007B285D" w:rsidP="007B285D">
            <w:pPr>
              <w:jc w:val="center"/>
              <w:rPr>
                <w:rFonts w:ascii="Arial" w:hAnsi="Arial" w:cs="Arial"/>
                <w:b/>
              </w:rPr>
            </w:pPr>
            <w:r w:rsidRPr="003E10F9">
              <w:rPr>
                <w:rFonts w:ascii="Arial" w:hAnsi="Arial" w:cs="Arial"/>
                <w:b/>
              </w:rPr>
              <w:t>Application/</w:t>
            </w:r>
          </w:p>
          <w:p w14:paraId="1B77EB2D" w14:textId="77777777" w:rsidR="007B285D" w:rsidRPr="003E10F9" w:rsidRDefault="007B285D" w:rsidP="007B285D">
            <w:pPr>
              <w:jc w:val="center"/>
              <w:rPr>
                <w:rFonts w:ascii="Arial" w:hAnsi="Arial" w:cs="Arial"/>
                <w:b/>
              </w:rPr>
            </w:pPr>
            <w:r w:rsidRPr="003E10F9">
              <w:rPr>
                <w:rFonts w:ascii="Arial" w:hAnsi="Arial" w:cs="Arial"/>
                <w:b/>
              </w:rPr>
              <w:t>Synthesis</w:t>
            </w:r>
          </w:p>
          <w:p w14:paraId="6285E8B9" w14:textId="77777777" w:rsidR="007B285D" w:rsidRPr="003E10F9" w:rsidRDefault="007B285D" w:rsidP="007B285D">
            <w:pPr>
              <w:jc w:val="center"/>
              <w:rPr>
                <w:rFonts w:ascii="Arial" w:hAnsi="Arial" w:cs="Arial"/>
                <w:b/>
              </w:rPr>
            </w:pPr>
            <w:r w:rsidRPr="003E10F9">
              <w:rPr>
                <w:rFonts w:ascii="Arial" w:hAnsi="Arial" w:cs="Arial"/>
                <w:b/>
              </w:rPr>
              <w:t>Skills</w:t>
            </w:r>
          </w:p>
        </w:tc>
        <w:tc>
          <w:tcPr>
            <w:tcW w:w="940" w:type="pct"/>
          </w:tcPr>
          <w:p w14:paraId="463DF712" w14:textId="77777777" w:rsidR="007B285D" w:rsidRPr="007B285D" w:rsidRDefault="007B285D" w:rsidP="007B285D">
            <w:pPr>
              <w:rPr>
                <w:rFonts w:ascii="Arial" w:hAnsi="Arial" w:cs="Arial"/>
                <w:sz w:val="16"/>
                <w:szCs w:val="16"/>
              </w:rPr>
            </w:pPr>
            <w:r w:rsidRPr="007B285D">
              <w:rPr>
                <w:rFonts w:ascii="Arial" w:hAnsi="Arial" w:cs="Arial"/>
                <w:b/>
                <w:sz w:val="16"/>
                <w:szCs w:val="16"/>
              </w:rPr>
              <w:t>Cites and elaborates</w:t>
            </w:r>
            <w:r w:rsidRPr="007B285D">
              <w:rPr>
                <w:rFonts w:ascii="Arial" w:hAnsi="Arial" w:cs="Arial"/>
                <w:sz w:val="16"/>
                <w:szCs w:val="16"/>
              </w:rPr>
              <w:t xml:space="preserve"> evidence from given documents to develop an in-depth argument to support the Patriot or Loyalist cause.</w:t>
            </w:r>
          </w:p>
          <w:p w14:paraId="523C3CAA" w14:textId="77777777" w:rsidR="007B285D" w:rsidRPr="007B285D" w:rsidRDefault="007B285D" w:rsidP="007B285D">
            <w:pPr>
              <w:rPr>
                <w:rFonts w:ascii="Arial" w:hAnsi="Arial" w:cs="Arial"/>
                <w:sz w:val="16"/>
                <w:szCs w:val="16"/>
              </w:rPr>
            </w:pPr>
          </w:p>
          <w:p w14:paraId="6BF01867" w14:textId="77777777" w:rsidR="007B285D" w:rsidRPr="007B285D" w:rsidRDefault="007B285D" w:rsidP="007B285D">
            <w:pPr>
              <w:rPr>
                <w:rFonts w:ascii="Arial" w:hAnsi="Arial" w:cs="Arial"/>
                <w:sz w:val="16"/>
                <w:szCs w:val="16"/>
              </w:rPr>
            </w:pPr>
            <w:r w:rsidRPr="007B285D">
              <w:rPr>
                <w:rFonts w:ascii="Arial" w:hAnsi="Arial" w:cs="Arial"/>
                <w:sz w:val="16"/>
                <w:szCs w:val="16"/>
              </w:rPr>
              <w:t>Powerfully connects evidence to enduring understandings and/or generalizations.</w:t>
            </w:r>
          </w:p>
        </w:tc>
        <w:tc>
          <w:tcPr>
            <w:tcW w:w="1048" w:type="pct"/>
          </w:tcPr>
          <w:p w14:paraId="74E50EAB" w14:textId="77777777" w:rsidR="007B285D" w:rsidRPr="007B285D" w:rsidRDefault="007B285D" w:rsidP="007B285D">
            <w:pPr>
              <w:rPr>
                <w:rFonts w:ascii="Arial" w:hAnsi="Arial" w:cs="Arial"/>
                <w:sz w:val="16"/>
                <w:szCs w:val="16"/>
              </w:rPr>
            </w:pPr>
            <w:r w:rsidRPr="007B285D">
              <w:rPr>
                <w:rFonts w:ascii="Arial" w:hAnsi="Arial" w:cs="Arial"/>
                <w:b/>
                <w:sz w:val="16"/>
                <w:szCs w:val="16"/>
              </w:rPr>
              <w:t>Cites</w:t>
            </w:r>
            <w:r w:rsidRPr="007B285D">
              <w:rPr>
                <w:rFonts w:ascii="Arial" w:hAnsi="Arial" w:cs="Arial"/>
                <w:sz w:val="16"/>
                <w:szCs w:val="16"/>
              </w:rPr>
              <w:t xml:space="preserve"> evidence from given documents but does not elaborate on the information. </w:t>
            </w:r>
          </w:p>
          <w:p w14:paraId="12709BA7" w14:textId="77777777" w:rsidR="007B285D" w:rsidRPr="007B285D" w:rsidRDefault="007B285D" w:rsidP="007B285D">
            <w:pPr>
              <w:rPr>
                <w:rFonts w:ascii="Arial" w:hAnsi="Arial" w:cs="Arial"/>
                <w:sz w:val="16"/>
                <w:szCs w:val="16"/>
              </w:rPr>
            </w:pPr>
          </w:p>
          <w:p w14:paraId="05100DF1" w14:textId="77777777" w:rsidR="007B285D" w:rsidRPr="007B285D" w:rsidRDefault="007B285D" w:rsidP="007B285D">
            <w:pPr>
              <w:rPr>
                <w:rFonts w:ascii="Arial" w:hAnsi="Arial" w:cs="Arial"/>
                <w:sz w:val="16"/>
                <w:szCs w:val="16"/>
              </w:rPr>
            </w:pPr>
            <w:r w:rsidRPr="007B285D">
              <w:rPr>
                <w:rFonts w:ascii="Arial" w:hAnsi="Arial" w:cs="Arial"/>
                <w:sz w:val="16"/>
                <w:szCs w:val="16"/>
              </w:rPr>
              <w:t>Relates evidence to enduring understandings and/or generalizations.</w:t>
            </w:r>
          </w:p>
        </w:tc>
        <w:tc>
          <w:tcPr>
            <w:tcW w:w="1063" w:type="pct"/>
          </w:tcPr>
          <w:p w14:paraId="53F399D6" w14:textId="77777777" w:rsidR="007B285D" w:rsidRPr="007B285D" w:rsidRDefault="007B285D" w:rsidP="007B285D">
            <w:pPr>
              <w:rPr>
                <w:rFonts w:ascii="Arial" w:hAnsi="Arial" w:cs="Arial"/>
                <w:sz w:val="16"/>
                <w:szCs w:val="16"/>
              </w:rPr>
            </w:pPr>
            <w:r w:rsidRPr="007B285D">
              <w:rPr>
                <w:rFonts w:ascii="Arial" w:hAnsi="Arial" w:cs="Arial"/>
                <w:b/>
                <w:sz w:val="16"/>
                <w:szCs w:val="16"/>
              </w:rPr>
              <w:t>Cites some</w:t>
            </w:r>
            <w:r w:rsidRPr="007B285D">
              <w:rPr>
                <w:rFonts w:ascii="Arial" w:hAnsi="Arial" w:cs="Arial"/>
                <w:sz w:val="16"/>
                <w:szCs w:val="16"/>
              </w:rPr>
              <w:t xml:space="preserve"> evidence from the given documents to restate information.  </w:t>
            </w:r>
          </w:p>
          <w:p w14:paraId="436184ED" w14:textId="77777777" w:rsidR="007B285D" w:rsidRPr="007B285D" w:rsidRDefault="007B285D" w:rsidP="007B285D">
            <w:pPr>
              <w:rPr>
                <w:rFonts w:ascii="Arial" w:hAnsi="Arial" w:cs="Arial"/>
                <w:sz w:val="16"/>
                <w:szCs w:val="16"/>
              </w:rPr>
            </w:pPr>
          </w:p>
          <w:p w14:paraId="0F355E4E" w14:textId="77777777" w:rsidR="007B285D" w:rsidRPr="007B285D" w:rsidRDefault="007B285D" w:rsidP="007B285D">
            <w:pPr>
              <w:rPr>
                <w:rFonts w:ascii="Arial" w:hAnsi="Arial" w:cs="Arial"/>
                <w:sz w:val="16"/>
                <w:szCs w:val="16"/>
              </w:rPr>
            </w:pPr>
            <w:r w:rsidRPr="007B285D">
              <w:rPr>
                <w:rFonts w:ascii="Arial" w:hAnsi="Arial" w:cs="Arial"/>
                <w:sz w:val="16"/>
                <w:szCs w:val="16"/>
              </w:rPr>
              <w:t>Develops a superficial, argument that does not clearly relate to enduring understandings and/or generalizations.</w:t>
            </w:r>
          </w:p>
        </w:tc>
        <w:tc>
          <w:tcPr>
            <w:tcW w:w="824" w:type="pct"/>
            <w:tcBorders>
              <w:right w:val="single" w:sz="4" w:space="0" w:color="auto"/>
            </w:tcBorders>
          </w:tcPr>
          <w:p w14:paraId="0D6F8086" w14:textId="77777777" w:rsidR="007B285D" w:rsidRPr="007B285D" w:rsidRDefault="007B285D" w:rsidP="007B285D">
            <w:pPr>
              <w:rPr>
                <w:rFonts w:ascii="Arial" w:hAnsi="Arial" w:cs="Arial"/>
                <w:sz w:val="16"/>
                <w:szCs w:val="16"/>
              </w:rPr>
            </w:pPr>
            <w:r w:rsidRPr="007B285D">
              <w:rPr>
                <w:rFonts w:ascii="Arial" w:hAnsi="Arial" w:cs="Arial"/>
                <w:b/>
                <w:sz w:val="16"/>
                <w:szCs w:val="16"/>
              </w:rPr>
              <w:t>Cites no</w:t>
            </w:r>
            <w:r w:rsidRPr="007B285D">
              <w:rPr>
                <w:rFonts w:ascii="Arial" w:hAnsi="Arial" w:cs="Arial"/>
                <w:sz w:val="16"/>
                <w:szCs w:val="16"/>
              </w:rPr>
              <w:t xml:space="preserve"> evidence from the given documents.  </w:t>
            </w:r>
          </w:p>
          <w:p w14:paraId="09A25246" w14:textId="77777777" w:rsidR="007B285D" w:rsidRPr="007B285D" w:rsidRDefault="007B285D" w:rsidP="007B285D">
            <w:pPr>
              <w:rPr>
                <w:rFonts w:ascii="Arial" w:hAnsi="Arial" w:cs="Arial"/>
                <w:sz w:val="16"/>
                <w:szCs w:val="16"/>
              </w:rPr>
            </w:pPr>
          </w:p>
          <w:p w14:paraId="333B06BF" w14:textId="77777777" w:rsidR="007B285D" w:rsidRPr="007B285D" w:rsidRDefault="007B285D" w:rsidP="007B285D">
            <w:pPr>
              <w:rPr>
                <w:rFonts w:ascii="Arial" w:hAnsi="Arial" w:cs="Arial"/>
                <w:sz w:val="16"/>
                <w:szCs w:val="16"/>
              </w:rPr>
            </w:pPr>
            <w:r w:rsidRPr="007B285D">
              <w:rPr>
                <w:rFonts w:ascii="Arial" w:hAnsi="Arial" w:cs="Arial"/>
                <w:sz w:val="16"/>
                <w:szCs w:val="16"/>
              </w:rPr>
              <w:t>Restates information without reference to any essential understandings, generalizations or insights.</w:t>
            </w:r>
          </w:p>
        </w:tc>
        <w:tc>
          <w:tcPr>
            <w:tcW w:w="341" w:type="pct"/>
            <w:tcBorders>
              <w:left w:val="single" w:sz="4" w:space="0" w:color="auto"/>
              <w:right w:val="single" w:sz="8" w:space="0" w:color="auto"/>
            </w:tcBorders>
          </w:tcPr>
          <w:p w14:paraId="7A7E9384" w14:textId="77777777" w:rsidR="007B285D" w:rsidRPr="007B285D" w:rsidRDefault="007B285D" w:rsidP="007B285D">
            <w:pPr>
              <w:rPr>
                <w:rFonts w:ascii="Arial" w:hAnsi="Arial" w:cs="Arial"/>
                <w:b/>
                <w:sz w:val="16"/>
                <w:szCs w:val="16"/>
              </w:rPr>
            </w:pPr>
          </w:p>
        </w:tc>
      </w:tr>
      <w:tr w:rsidR="007B285D" w:rsidRPr="007B285D" w14:paraId="30142350" w14:textId="77777777" w:rsidTr="007B285D">
        <w:tc>
          <w:tcPr>
            <w:tcW w:w="785" w:type="pct"/>
            <w:tcBorders>
              <w:left w:val="single" w:sz="8" w:space="0" w:color="auto"/>
              <w:bottom w:val="single" w:sz="8" w:space="0" w:color="auto"/>
            </w:tcBorders>
          </w:tcPr>
          <w:p w14:paraId="20AAE23F" w14:textId="77777777" w:rsidR="007B285D" w:rsidRDefault="007B285D" w:rsidP="007B285D">
            <w:pPr>
              <w:jc w:val="center"/>
              <w:rPr>
                <w:rFonts w:ascii="Arial" w:hAnsi="Arial" w:cs="Arial"/>
                <w:b/>
              </w:rPr>
            </w:pPr>
          </w:p>
          <w:p w14:paraId="56B64A46" w14:textId="77777777" w:rsidR="007B285D" w:rsidRPr="003E10F9" w:rsidRDefault="007B285D" w:rsidP="007B285D">
            <w:pPr>
              <w:jc w:val="center"/>
              <w:rPr>
                <w:rFonts w:ascii="Arial" w:hAnsi="Arial" w:cs="Arial"/>
                <w:b/>
              </w:rPr>
            </w:pPr>
          </w:p>
          <w:p w14:paraId="2A4C52E5" w14:textId="77777777" w:rsidR="007B285D" w:rsidRPr="003E10F9" w:rsidRDefault="007B285D" w:rsidP="007B285D">
            <w:pPr>
              <w:jc w:val="center"/>
              <w:rPr>
                <w:rFonts w:ascii="Arial" w:hAnsi="Arial" w:cs="Arial"/>
                <w:b/>
              </w:rPr>
            </w:pPr>
            <w:r w:rsidRPr="003E10F9">
              <w:rPr>
                <w:rFonts w:ascii="Arial" w:hAnsi="Arial" w:cs="Arial"/>
                <w:b/>
              </w:rPr>
              <w:t>Communication Skills</w:t>
            </w:r>
          </w:p>
          <w:p w14:paraId="4D14F182" w14:textId="77777777" w:rsidR="007B285D" w:rsidRPr="003E10F9" w:rsidRDefault="007B285D" w:rsidP="007B285D">
            <w:pPr>
              <w:jc w:val="center"/>
              <w:rPr>
                <w:rFonts w:ascii="Arial" w:hAnsi="Arial" w:cs="Arial"/>
                <w:b/>
              </w:rPr>
            </w:pPr>
          </w:p>
        </w:tc>
        <w:tc>
          <w:tcPr>
            <w:tcW w:w="940" w:type="pct"/>
            <w:tcBorders>
              <w:bottom w:val="single" w:sz="8" w:space="0" w:color="auto"/>
            </w:tcBorders>
          </w:tcPr>
          <w:p w14:paraId="3781EBA8"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Product is </w:t>
            </w:r>
            <w:r w:rsidRPr="007B285D">
              <w:rPr>
                <w:rFonts w:ascii="Arial" w:hAnsi="Arial" w:cs="Arial"/>
                <w:b/>
                <w:sz w:val="16"/>
                <w:szCs w:val="16"/>
              </w:rPr>
              <w:t>well organized</w:t>
            </w:r>
            <w:r w:rsidRPr="007B285D">
              <w:rPr>
                <w:rFonts w:ascii="Arial" w:hAnsi="Arial" w:cs="Arial"/>
                <w:sz w:val="16"/>
                <w:szCs w:val="16"/>
              </w:rPr>
              <w:t xml:space="preserve"> with clearly stated, complex ideas supported by citations from all documents.  </w:t>
            </w:r>
          </w:p>
          <w:p w14:paraId="0E3A674C" w14:textId="77777777" w:rsidR="007B285D" w:rsidRPr="007B285D" w:rsidRDefault="007B285D" w:rsidP="007B285D">
            <w:pPr>
              <w:rPr>
                <w:rFonts w:ascii="Arial" w:hAnsi="Arial" w:cs="Arial"/>
                <w:sz w:val="16"/>
                <w:szCs w:val="16"/>
              </w:rPr>
            </w:pPr>
          </w:p>
          <w:p w14:paraId="71998B39"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Communication tools </w:t>
            </w:r>
            <w:r w:rsidRPr="007B285D">
              <w:rPr>
                <w:rFonts w:ascii="Arial" w:hAnsi="Arial" w:cs="Arial"/>
                <w:b/>
                <w:sz w:val="16"/>
                <w:szCs w:val="16"/>
              </w:rPr>
              <w:t xml:space="preserve">effectively </w:t>
            </w:r>
            <w:r w:rsidRPr="007B285D">
              <w:rPr>
                <w:rFonts w:ascii="Arial" w:hAnsi="Arial" w:cs="Arial"/>
                <w:sz w:val="16"/>
                <w:szCs w:val="16"/>
              </w:rPr>
              <w:t>convey the message.</w:t>
            </w:r>
          </w:p>
        </w:tc>
        <w:tc>
          <w:tcPr>
            <w:tcW w:w="1048" w:type="pct"/>
            <w:tcBorders>
              <w:bottom w:val="single" w:sz="8" w:space="0" w:color="auto"/>
            </w:tcBorders>
          </w:tcPr>
          <w:p w14:paraId="2A7F07E3"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Product is </w:t>
            </w:r>
            <w:r w:rsidRPr="007B285D">
              <w:rPr>
                <w:rFonts w:ascii="Arial" w:hAnsi="Arial" w:cs="Arial"/>
                <w:b/>
                <w:sz w:val="16"/>
                <w:szCs w:val="16"/>
              </w:rPr>
              <w:t>somewhat organized</w:t>
            </w:r>
            <w:r w:rsidRPr="007B285D">
              <w:rPr>
                <w:rFonts w:ascii="Arial" w:hAnsi="Arial" w:cs="Arial"/>
                <w:sz w:val="16"/>
                <w:szCs w:val="16"/>
              </w:rPr>
              <w:t xml:space="preserve"> with clearly stated ordinary ideas supported by citations from several documents.</w:t>
            </w:r>
          </w:p>
          <w:p w14:paraId="665E64CE" w14:textId="77777777" w:rsidR="007B285D" w:rsidRPr="007B285D" w:rsidRDefault="007B285D" w:rsidP="007B285D">
            <w:pPr>
              <w:rPr>
                <w:rFonts w:ascii="Arial" w:hAnsi="Arial" w:cs="Arial"/>
                <w:sz w:val="16"/>
                <w:szCs w:val="16"/>
              </w:rPr>
            </w:pPr>
          </w:p>
          <w:p w14:paraId="4E4E2EC4"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Communication tools </w:t>
            </w:r>
            <w:r w:rsidRPr="007B285D">
              <w:rPr>
                <w:rFonts w:ascii="Arial" w:hAnsi="Arial" w:cs="Arial"/>
                <w:b/>
                <w:sz w:val="16"/>
                <w:szCs w:val="16"/>
              </w:rPr>
              <w:t xml:space="preserve">adequately </w:t>
            </w:r>
            <w:r w:rsidRPr="007B285D">
              <w:rPr>
                <w:rFonts w:ascii="Arial" w:hAnsi="Arial" w:cs="Arial"/>
                <w:sz w:val="16"/>
                <w:szCs w:val="16"/>
              </w:rPr>
              <w:t>convey the message.</w:t>
            </w:r>
          </w:p>
        </w:tc>
        <w:tc>
          <w:tcPr>
            <w:tcW w:w="1063" w:type="pct"/>
            <w:tcBorders>
              <w:bottom w:val="single" w:sz="8" w:space="0" w:color="auto"/>
            </w:tcBorders>
          </w:tcPr>
          <w:p w14:paraId="2864FFAE"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Product is </w:t>
            </w:r>
            <w:r w:rsidRPr="007B285D">
              <w:rPr>
                <w:rFonts w:ascii="Arial" w:hAnsi="Arial" w:cs="Arial"/>
                <w:b/>
                <w:sz w:val="16"/>
                <w:szCs w:val="16"/>
              </w:rPr>
              <w:t>poorly organized</w:t>
            </w:r>
            <w:r w:rsidRPr="007B285D">
              <w:rPr>
                <w:rFonts w:ascii="Arial" w:hAnsi="Arial" w:cs="Arial"/>
                <w:sz w:val="16"/>
                <w:szCs w:val="16"/>
              </w:rPr>
              <w:t xml:space="preserve"> with few unclear, restated ideas supported by citations from few documents.</w:t>
            </w:r>
          </w:p>
          <w:p w14:paraId="45B16DF5" w14:textId="77777777" w:rsidR="007B285D" w:rsidRPr="007B285D" w:rsidRDefault="007B285D" w:rsidP="007B285D">
            <w:pPr>
              <w:rPr>
                <w:rFonts w:ascii="Arial" w:hAnsi="Arial" w:cs="Arial"/>
                <w:sz w:val="16"/>
                <w:szCs w:val="16"/>
              </w:rPr>
            </w:pPr>
          </w:p>
          <w:p w14:paraId="42D42F3D"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Communication tools </w:t>
            </w:r>
            <w:r w:rsidRPr="007B285D">
              <w:rPr>
                <w:rFonts w:ascii="Arial" w:hAnsi="Arial" w:cs="Arial"/>
                <w:b/>
                <w:sz w:val="16"/>
                <w:szCs w:val="16"/>
              </w:rPr>
              <w:t xml:space="preserve">poorly </w:t>
            </w:r>
            <w:r w:rsidRPr="007B285D">
              <w:rPr>
                <w:rFonts w:ascii="Arial" w:hAnsi="Arial" w:cs="Arial"/>
                <w:sz w:val="16"/>
                <w:szCs w:val="16"/>
              </w:rPr>
              <w:t>convey the message.</w:t>
            </w:r>
          </w:p>
        </w:tc>
        <w:tc>
          <w:tcPr>
            <w:tcW w:w="824" w:type="pct"/>
            <w:tcBorders>
              <w:bottom w:val="single" w:sz="8" w:space="0" w:color="auto"/>
              <w:right w:val="single" w:sz="4" w:space="0" w:color="auto"/>
            </w:tcBorders>
          </w:tcPr>
          <w:p w14:paraId="61250BD4"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Product is </w:t>
            </w:r>
            <w:r w:rsidRPr="007B285D">
              <w:rPr>
                <w:rFonts w:ascii="Arial" w:hAnsi="Arial" w:cs="Arial"/>
                <w:b/>
                <w:sz w:val="16"/>
                <w:szCs w:val="16"/>
              </w:rPr>
              <w:t>unorganized</w:t>
            </w:r>
            <w:r w:rsidRPr="007B285D">
              <w:rPr>
                <w:rFonts w:ascii="Arial" w:hAnsi="Arial" w:cs="Arial"/>
                <w:sz w:val="16"/>
                <w:szCs w:val="16"/>
              </w:rPr>
              <w:t xml:space="preserve"> with irrelevant statements and no document citations.</w:t>
            </w:r>
          </w:p>
          <w:p w14:paraId="6543A798" w14:textId="77777777" w:rsidR="007B285D" w:rsidRPr="007B285D" w:rsidRDefault="007B285D" w:rsidP="007B285D">
            <w:pPr>
              <w:rPr>
                <w:rFonts w:ascii="Arial" w:hAnsi="Arial" w:cs="Arial"/>
                <w:sz w:val="16"/>
                <w:szCs w:val="16"/>
              </w:rPr>
            </w:pPr>
          </w:p>
          <w:p w14:paraId="6F815B6A" w14:textId="77777777" w:rsidR="007B285D" w:rsidRPr="007B285D" w:rsidRDefault="007B285D" w:rsidP="007B285D">
            <w:pPr>
              <w:rPr>
                <w:rFonts w:ascii="Arial" w:hAnsi="Arial" w:cs="Arial"/>
                <w:sz w:val="16"/>
                <w:szCs w:val="16"/>
              </w:rPr>
            </w:pPr>
            <w:r w:rsidRPr="007B285D">
              <w:rPr>
                <w:rFonts w:ascii="Arial" w:hAnsi="Arial" w:cs="Arial"/>
                <w:sz w:val="16"/>
                <w:szCs w:val="16"/>
              </w:rPr>
              <w:t xml:space="preserve">Communication tools </w:t>
            </w:r>
            <w:r w:rsidRPr="007B285D">
              <w:rPr>
                <w:rFonts w:ascii="Arial" w:hAnsi="Arial" w:cs="Arial"/>
                <w:b/>
                <w:sz w:val="16"/>
                <w:szCs w:val="16"/>
              </w:rPr>
              <w:t>fail</w:t>
            </w:r>
            <w:r w:rsidRPr="007B285D">
              <w:rPr>
                <w:rFonts w:ascii="Arial" w:hAnsi="Arial" w:cs="Arial"/>
                <w:sz w:val="16"/>
                <w:szCs w:val="16"/>
              </w:rPr>
              <w:t xml:space="preserve"> to convey the message.</w:t>
            </w:r>
          </w:p>
        </w:tc>
        <w:tc>
          <w:tcPr>
            <w:tcW w:w="341" w:type="pct"/>
            <w:tcBorders>
              <w:left w:val="single" w:sz="4" w:space="0" w:color="auto"/>
              <w:bottom w:val="single" w:sz="8" w:space="0" w:color="auto"/>
              <w:right w:val="single" w:sz="8" w:space="0" w:color="auto"/>
            </w:tcBorders>
          </w:tcPr>
          <w:p w14:paraId="509CF29C" w14:textId="77777777" w:rsidR="007B285D" w:rsidRPr="007B285D" w:rsidRDefault="007B285D" w:rsidP="007B285D">
            <w:pPr>
              <w:rPr>
                <w:rFonts w:ascii="Arial" w:hAnsi="Arial" w:cs="Arial"/>
                <w:sz w:val="16"/>
                <w:szCs w:val="16"/>
              </w:rPr>
            </w:pPr>
          </w:p>
        </w:tc>
      </w:tr>
    </w:tbl>
    <w:p w14:paraId="0F9B8956" w14:textId="77777777" w:rsidR="007B285D" w:rsidRPr="000E4C90" w:rsidRDefault="007B285D" w:rsidP="007B285D">
      <w:pPr>
        <w:rPr>
          <w:rFonts w:ascii="Arial" w:hAnsi="Arial" w:cs="Arial"/>
          <w:b/>
          <w:sz w:val="20"/>
          <w:szCs w:val="20"/>
        </w:rPr>
      </w:pPr>
    </w:p>
    <w:p w14:paraId="5CF0507A" w14:textId="77777777" w:rsidR="007B285D" w:rsidRDefault="007B285D">
      <w:pPr>
        <w:jc w:val="center"/>
      </w:pPr>
    </w:p>
    <w:p w14:paraId="0A4C46EB" w14:textId="77777777" w:rsidR="007B285D" w:rsidRDefault="007B285D">
      <w:pPr>
        <w:jc w:val="center"/>
      </w:pPr>
    </w:p>
    <w:p w14:paraId="2B495CBF" w14:textId="77777777" w:rsidR="007B285D" w:rsidRDefault="007B285D">
      <w:pPr>
        <w:jc w:val="center"/>
      </w:pPr>
    </w:p>
    <w:p w14:paraId="3877C7C8" w14:textId="77777777" w:rsidR="00942C48" w:rsidRDefault="00942C48"/>
    <w:p w14:paraId="66380691" w14:textId="77777777" w:rsidR="00942C48" w:rsidRDefault="00942C48">
      <w:pPr>
        <w:widowControl w:val="0"/>
        <w:spacing w:line="276" w:lineRule="auto"/>
      </w:pPr>
    </w:p>
    <w:p w14:paraId="0E60CA63" w14:textId="77777777" w:rsidR="00946822" w:rsidRDefault="00946822">
      <w:pPr>
        <w:jc w:val="center"/>
        <w:rPr>
          <w:rFonts w:ascii="Arial" w:eastAsia="Arial" w:hAnsi="Arial" w:cs="Arial"/>
          <w:b/>
        </w:rPr>
        <w:sectPr w:rsidR="00946822" w:rsidSect="007B285D">
          <w:pgSz w:w="15840" w:h="12240" w:orient="landscape"/>
          <w:pgMar w:top="1440" w:right="1440" w:bottom="1440" w:left="1440" w:header="720" w:footer="720" w:gutter="0"/>
          <w:pgNumType w:start="1"/>
          <w:cols w:space="720"/>
        </w:sectPr>
      </w:pPr>
    </w:p>
    <w:p w14:paraId="3240E60C" w14:textId="77777777" w:rsidR="00942C48" w:rsidRDefault="00920A90">
      <w:pPr>
        <w:jc w:val="center"/>
      </w:pPr>
      <w:r>
        <w:rPr>
          <w:rFonts w:ascii="Arial" w:eastAsia="Arial" w:hAnsi="Arial" w:cs="Arial"/>
          <w:b/>
        </w:rPr>
        <w:lastRenderedPageBreak/>
        <w:t>Document A</w:t>
      </w:r>
    </w:p>
    <w:p w14:paraId="7EC62908" w14:textId="77777777" w:rsidR="00942C48" w:rsidRDefault="00942C48">
      <w:pPr>
        <w:jc w:val="center"/>
      </w:pPr>
    </w:p>
    <w:p w14:paraId="13210D79" w14:textId="77777777" w:rsidR="00942C48" w:rsidRDefault="00920A90">
      <w:pPr>
        <w:jc w:val="center"/>
      </w:pPr>
      <w:r>
        <w:rPr>
          <w:rFonts w:ascii="Arial" w:eastAsia="Arial" w:hAnsi="Arial" w:cs="Arial"/>
          <w:b/>
        </w:rPr>
        <w:t>The Road to Revolution Chronology</w:t>
      </w:r>
    </w:p>
    <w:p w14:paraId="760E8E48" w14:textId="77777777" w:rsidR="00942C48" w:rsidRDefault="00920A90">
      <w:r>
        <w:rPr>
          <w:noProof/>
        </w:rPr>
        <mc:AlternateContent>
          <mc:Choice Requires="wps">
            <w:drawing>
              <wp:anchor distT="0" distB="0" distL="114300" distR="114300" simplePos="0" relativeHeight="251658240" behindDoc="0" locked="0" layoutInCell="0" hidden="0" allowOverlap="1" wp14:anchorId="50426508" wp14:editId="1E2AD221">
                <wp:simplePos x="0" y="0"/>
                <wp:positionH relativeFrom="margin">
                  <wp:posOffset>-2971799</wp:posOffset>
                </wp:positionH>
                <wp:positionV relativeFrom="paragraph">
                  <wp:posOffset>139700</wp:posOffset>
                </wp:positionV>
                <wp:extent cx="723900" cy="7112000"/>
                <wp:effectExtent l="0" t="0" r="0" b="0"/>
                <wp:wrapNone/>
                <wp:docPr id="11" name="Down Arrow 11"/>
                <wp:cNvGraphicFramePr/>
                <a:graphic xmlns:a="http://schemas.openxmlformats.org/drawingml/2006/main">
                  <a:graphicData uri="http://schemas.microsoft.com/office/word/2010/wordprocessingShape">
                    <wps:wsp>
                      <wps:cNvSpPr/>
                      <wps:spPr>
                        <a:xfrm>
                          <a:off x="4983414" y="224635"/>
                          <a:ext cx="725169" cy="7110729"/>
                        </a:xfrm>
                        <a:prstGeom prst="downArrow">
                          <a:avLst>
                            <a:gd name="adj1" fmla="val 50000"/>
                            <a:gd name="adj2" fmla="val 50000"/>
                          </a:avLst>
                        </a:prstGeom>
                        <a:solidFill>
                          <a:srgbClr val="808080"/>
                        </a:solidFill>
                        <a:ln w="9525" cap="flat" cmpd="sng">
                          <a:solidFill>
                            <a:srgbClr val="808080"/>
                          </a:solidFill>
                          <a:prstDash val="solid"/>
                          <a:miter/>
                          <a:headEnd type="none" w="med" len="med"/>
                          <a:tailEnd type="none" w="med" len="med"/>
                        </a:ln>
                      </wps:spPr>
                      <wps:txbx>
                        <w:txbxContent>
                          <w:p w14:paraId="157FE34F" w14:textId="77777777" w:rsidR="007B285D" w:rsidRDefault="007B285D">
                            <w:pPr>
                              <w:textDirection w:val="btLr"/>
                            </w:pPr>
                          </w:p>
                        </w:txbxContent>
                      </wps:txbx>
                      <wps:bodyPr lIns="91425" tIns="91425" rIns="91425" bIns="91425" anchor="ctr" anchorCtr="0"/>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33.95pt;margin-top:11pt;width:57pt;height:560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" o:allowincell="f" adj="20499" fillcolor="gray" strokecolor="gray">
                <v:textbox inset="91425emu,91425emu,91425emu,91425emu">
                  <w:txbxContent>
                    <w:p w:rsidR="007B285D" w:rsidRDefault="007B285D">
                      <w:pPr>
                        <w:textDirection w:val="btLr"/>
                      </w:pPr>
                    </w:p>
                  </w:txbxContent>
                </v:textbox>
                <w10:wrap anchorx="margin"/>
              </v:shape>
            </w:pict>
          </mc:Fallback>
        </mc:AlternateContent>
      </w:r>
    </w:p>
    <w:p w14:paraId="27754A42" w14:textId="77777777" w:rsidR="00942C48" w:rsidRDefault="00920A90">
      <w:pPr>
        <w:tabs>
          <w:tab w:val="left" w:pos="360"/>
        </w:tabs>
        <w:ind w:left="180" w:hanging="90"/>
      </w:pPr>
      <w:r>
        <w:rPr>
          <w:rFonts w:ascii="Arial" w:eastAsia="Arial" w:hAnsi="Arial" w:cs="Arial"/>
          <w:b/>
        </w:rPr>
        <w:t>1756</w:t>
      </w:r>
      <w:r>
        <w:rPr>
          <w:rFonts w:ascii="Arial" w:eastAsia="Arial" w:hAnsi="Arial" w:cs="Arial"/>
        </w:rPr>
        <w:t xml:space="preserve">: </w:t>
      </w:r>
      <w:r>
        <w:rPr>
          <w:rFonts w:ascii="Arial" w:eastAsia="Arial" w:hAnsi="Arial" w:cs="Arial"/>
          <w:b/>
        </w:rPr>
        <w:t>The French and Indian War -</w:t>
      </w:r>
      <w:r>
        <w:rPr>
          <w:rFonts w:ascii="Arial" w:eastAsia="Arial" w:hAnsi="Arial" w:cs="Arial"/>
        </w:rPr>
        <w:t xml:space="preserve"> Great Britain fights France and several Indian tribes over land. </w:t>
      </w:r>
      <w:r>
        <w:rPr>
          <w:noProof/>
        </w:rPr>
        <w:drawing>
          <wp:anchor distT="0" distB="0" distL="114300" distR="114300" simplePos="0" relativeHeight="251659264" behindDoc="0" locked="0" layoutInCell="0" hidden="0" allowOverlap="0" wp14:anchorId="6BCBF6E1" wp14:editId="0ACB0D1A">
            <wp:simplePos x="0" y="0"/>
            <wp:positionH relativeFrom="margin">
              <wp:posOffset>-152399</wp:posOffset>
            </wp:positionH>
            <wp:positionV relativeFrom="paragraph">
              <wp:posOffset>19050</wp:posOffset>
            </wp:positionV>
            <wp:extent cx="2562225" cy="1990725"/>
            <wp:effectExtent l="0" t="0" r="0" b="0"/>
            <wp:wrapSquare wrapText="bothSides" distT="0" distB="0" distL="114300" distR="114300"/>
            <wp:docPr id="8"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9"/>
                    <a:srcRect/>
                    <a:stretch>
                      <a:fillRect/>
                    </a:stretch>
                  </pic:blipFill>
                  <pic:spPr>
                    <a:xfrm>
                      <a:off x="0" y="0"/>
                      <a:ext cx="2562225" cy="1990725"/>
                    </a:xfrm>
                    <a:prstGeom prst="rect">
                      <a:avLst/>
                    </a:prstGeom>
                    <a:ln/>
                  </pic:spPr>
                </pic:pic>
              </a:graphicData>
            </a:graphic>
          </wp:anchor>
        </w:drawing>
      </w:r>
      <w:r>
        <w:rPr>
          <w:noProof/>
        </w:rPr>
        <w:drawing>
          <wp:anchor distT="0" distB="0" distL="114300" distR="114300" simplePos="0" relativeHeight="251660288" behindDoc="0" locked="0" layoutInCell="0" hidden="0" allowOverlap="0" wp14:anchorId="2AC25F8F" wp14:editId="7DD8C4DE">
            <wp:simplePos x="0" y="0"/>
            <wp:positionH relativeFrom="margin">
              <wp:posOffset>-157162</wp:posOffset>
            </wp:positionH>
            <wp:positionV relativeFrom="paragraph">
              <wp:posOffset>19050</wp:posOffset>
            </wp:positionV>
            <wp:extent cx="2250603" cy="1547813"/>
            <wp:effectExtent l="0" t="0" r="0" b="0"/>
            <wp:wrapSquare wrapText="bothSides" distT="0" distB="0" distL="114300" distR="11430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srcRect/>
                    <a:stretch>
                      <a:fillRect/>
                    </a:stretch>
                  </pic:blipFill>
                  <pic:spPr>
                    <a:xfrm>
                      <a:off x="0" y="0"/>
                      <a:ext cx="2250603" cy="1547813"/>
                    </a:xfrm>
                    <a:prstGeom prst="rect">
                      <a:avLst/>
                    </a:prstGeom>
                    <a:ln/>
                  </pic:spPr>
                </pic:pic>
              </a:graphicData>
            </a:graphic>
          </wp:anchor>
        </w:drawing>
      </w:r>
    </w:p>
    <w:p w14:paraId="59AE813E" w14:textId="77777777" w:rsidR="00942C48" w:rsidRDefault="00942C48">
      <w:pPr>
        <w:tabs>
          <w:tab w:val="left" w:pos="360"/>
        </w:tabs>
        <w:ind w:left="180" w:hanging="90"/>
      </w:pPr>
    </w:p>
    <w:p w14:paraId="16A11B5E" w14:textId="77777777" w:rsidR="00942C48" w:rsidRDefault="00920A90">
      <w:pPr>
        <w:tabs>
          <w:tab w:val="left" w:pos="360"/>
        </w:tabs>
        <w:ind w:left="180" w:hanging="90"/>
      </w:pPr>
      <w:r>
        <w:rPr>
          <w:rFonts w:ascii="Arial" w:eastAsia="Arial" w:hAnsi="Arial" w:cs="Arial"/>
          <w:b/>
        </w:rPr>
        <w:t>1763</w:t>
      </w:r>
      <w:r>
        <w:rPr>
          <w:rFonts w:ascii="Arial" w:eastAsia="Arial" w:hAnsi="Arial" w:cs="Arial"/>
        </w:rPr>
        <w:t xml:space="preserve">: Great Britain wins the war and gains France’s land in the </w:t>
      </w:r>
      <w:r>
        <w:rPr>
          <w:rFonts w:ascii="Arial" w:eastAsia="Arial" w:hAnsi="Arial" w:cs="Arial"/>
          <w:b/>
        </w:rPr>
        <w:t>Treaty of Paris</w:t>
      </w:r>
      <w:r>
        <w:rPr>
          <w:rFonts w:ascii="Arial" w:eastAsia="Arial" w:hAnsi="Arial" w:cs="Arial"/>
        </w:rPr>
        <w:t xml:space="preserve">. Great Britain spent a lot of money on the war and put new taxes on the colonies to pay for it. </w:t>
      </w:r>
    </w:p>
    <w:p w14:paraId="3DA39195" w14:textId="77777777" w:rsidR="00942C48" w:rsidRDefault="00942C48">
      <w:pPr>
        <w:tabs>
          <w:tab w:val="left" w:pos="360"/>
        </w:tabs>
        <w:ind w:left="90"/>
      </w:pPr>
    </w:p>
    <w:p w14:paraId="4714CFF4" w14:textId="77777777" w:rsidR="00942C48" w:rsidRDefault="00920A90">
      <w:pPr>
        <w:tabs>
          <w:tab w:val="left" w:pos="360"/>
        </w:tabs>
      </w:pPr>
      <w:r>
        <w:rPr>
          <w:rFonts w:ascii="Arial" w:eastAsia="Arial" w:hAnsi="Arial" w:cs="Arial"/>
          <w:b/>
        </w:rPr>
        <w:t>1763</w:t>
      </w:r>
      <w:r>
        <w:rPr>
          <w:rFonts w:ascii="Arial" w:eastAsia="Arial" w:hAnsi="Arial" w:cs="Arial"/>
        </w:rPr>
        <w:t xml:space="preserve">: The king’s </w:t>
      </w:r>
      <w:r>
        <w:rPr>
          <w:rFonts w:ascii="Arial" w:eastAsia="Arial" w:hAnsi="Arial" w:cs="Arial"/>
          <w:b/>
        </w:rPr>
        <w:t>Proclamation</w:t>
      </w:r>
      <w:r>
        <w:rPr>
          <w:rFonts w:ascii="Arial" w:eastAsia="Arial" w:hAnsi="Arial" w:cs="Arial"/>
        </w:rPr>
        <w:t xml:space="preserve"> </w:t>
      </w:r>
      <w:r>
        <w:rPr>
          <w:rFonts w:ascii="Arial" w:eastAsia="Arial" w:hAnsi="Arial" w:cs="Arial"/>
          <w:b/>
        </w:rPr>
        <w:t>of 1763</w:t>
      </w:r>
      <w:r>
        <w:rPr>
          <w:rFonts w:ascii="Arial" w:eastAsia="Arial" w:hAnsi="Arial" w:cs="Arial"/>
        </w:rPr>
        <w:t xml:space="preserve"> says the colonists could not move west of the Appalachian Mountains so that Indian tribes will stop attacking the colonies.</w:t>
      </w:r>
      <w:r>
        <w:rPr>
          <w:noProof/>
        </w:rPr>
        <w:drawing>
          <wp:anchor distT="0" distB="0" distL="114300" distR="114300" simplePos="0" relativeHeight="251661312" behindDoc="0" locked="0" layoutInCell="0" hidden="0" allowOverlap="0" wp14:anchorId="00056347" wp14:editId="69BE3A30">
            <wp:simplePos x="0" y="0"/>
            <wp:positionH relativeFrom="margin">
              <wp:posOffset>5791200</wp:posOffset>
            </wp:positionH>
            <wp:positionV relativeFrom="paragraph">
              <wp:posOffset>85725</wp:posOffset>
            </wp:positionV>
            <wp:extent cx="990600" cy="2564553"/>
            <wp:effectExtent l="0" t="0" r="0" b="0"/>
            <wp:wrapSquare wrapText="bothSides" distT="0" distB="0" distL="114300" distR="11430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990600" cy="2564553"/>
                    </a:xfrm>
                    <a:prstGeom prst="rect">
                      <a:avLst/>
                    </a:prstGeom>
                    <a:ln/>
                  </pic:spPr>
                </pic:pic>
              </a:graphicData>
            </a:graphic>
          </wp:anchor>
        </w:drawing>
      </w:r>
    </w:p>
    <w:p w14:paraId="047AA0C8" w14:textId="77777777" w:rsidR="00942C48" w:rsidRDefault="00942C48">
      <w:pPr>
        <w:tabs>
          <w:tab w:val="left" w:pos="360"/>
        </w:tabs>
        <w:ind w:left="180" w:hanging="90"/>
      </w:pPr>
    </w:p>
    <w:p w14:paraId="6F76C3AA" w14:textId="77777777" w:rsidR="00942C48" w:rsidRDefault="00920A90">
      <w:pPr>
        <w:tabs>
          <w:tab w:val="left" w:pos="360"/>
        </w:tabs>
        <w:ind w:left="180" w:hanging="90"/>
      </w:pPr>
      <w:r>
        <w:rPr>
          <w:rFonts w:ascii="Arial" w:eastAsia="Arial" w:hAnsi="Arial" w:cs="Arial"/>
          <w:b/>
        </w:rPr>
        <w:t>1765</w:t>
      </w:r>
      <w:r>
        <w:rPr>
          <w:rFonts w:ascii="Arial" w:eastAsia="Arial" w:hAnsi="Arial" w:cs="Arial"/>
        </w:rPr>
        <w:t xml:space="preserve">: The </w:t>
      </w:r>
      <w:r>
        <w:rPr>
          <w:rFonts w:ascii="Arial" w:eastAsia="Arial" w:hAnsi="Arial" w:cs="Arial"/>
          <w:b/>
        </w:rPr>
        <w:t>Stamp Act</w:t>
      </w:r>
      <w:r>
        <w:rPr>
          <w:rFonts w:ascii="Arial" w:eastAsia="Arial" w:hAnsi="Arial" w:cs="Arial"/>
        </w:rPr>
        <w:t xml:space="preserve"> taxed all of the colonists’ paperwork. The Stamp Act required colonists to pay Great Britain for every contract, newspaper, pamphlet, and even playing cards they used or bought. The colonists hated this tax and thought it was unfair because they did not have a chance to vote for or against it in Parliament. </w:t>
      </w:r>
      <w:r>
        <w:rPr>
          <w:noProof/>
        </w:rPr>
        <w:drawing>
          <wp:anchor distT="0" distB="0" distL="114300" distR="114300" simplePos="0" relativeHeight="251662336" behindDoc="0" locked="0" layoutInCell="0" hidden="0" allowOverlap="0" wp14:anchorId="41CB2166" wp14:editId="28CD2537">
            <wp:simplePos x="0" y="0"/>
            <wp:positionH relativeFrom="margin">
              <wp:posOffset>-114299</wp:posOffset>
            </wp:positionH>
            <wp:positionV relativeFrom="paragraph">
              <wp:posOffset>57150</wp:posOffset>
            </wp:positionV>
            <wp:extent cx="989330" cy="1435735"/>
            <wp:effectExtent l="0" t="0" r="0" b="0"/>
            <wp:wrapSquare wrapText="bothSides" distT="0" distB="0" distL="114300" distR="11430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1"/>
                    <a:srcRect/>
                    <a:stretch>
                      <a:fillRect/>
                    </a:stretch>
                  </pic:blipFill>
                  <pic:spPr>
                    <a:xfrm>
                      <a:off x="0" y="0"/>
                      <a:ext cx="989330" cy="1435735"/>
                    </a:xfrm>
                    <a:prstGeom prst="rect">
                      <a:avLst/>
                    </a:prstGeom>
                    <a:ln/>
                  </pic:spPr>
                </pic:pic>
              </a:graphicData>
            </a:graphic>
          </wp:anchor>
        </w:drawing>
      </w:r>
    </w:p>
    <w:p w14:paraId="3A3D34A3" w14:textId="77777777" w:rsidR="00942C48" w:rsidRDefault="00942C48">
      <w:pPr>
        <w:tabs>
          <w:tab w:val="left" w:pos="360"/>
        </w:tabs>
        <w:ind w:left="180" w:hanging="90"/>
      </w:pPr>
    </w:p>
    <w:p w14:paraId="59192FFF" w14:textId="77777777" w:rsidR="00942C48" w:rsidRDefault="00920A90">
      <w:pPr>
        <w:tabs>
          <w:tab w:val="left" w:pos="360"/>
        </w:tabs>
        <w:ind w:left="90"/>
      </w:pPr>
      <w:r>
        <w:rPr>
          <w:rFonts w:ascii="Arial" w:eastAsia="Arial" w:hAnsi="Arial" w:cs="Arial"/>
        </w:rPr>
        <w:t xml:space="preserve">Parliament also passed the </w:t>
      </w:r>
      <w:r>
        <w:rPr>
          <w:rFonts w:ascii="Arial" w:eastAsia="Arial" w:hAnsi="Arial" w:cs="Arial"/>
          <w:b/>
        </w:rPr>
        <w:t>Quartering Act</w:t>
      </w:r>
      <w:r>
        <w:rPr>
          <w:rFonts w:ascii="Arial" w:eastAsia="Arial" w:hAnsi="Arial" w:cs="Arial"/>
        </w:rPr>
        <w:t xml:space="preserve">. It forced colonists to give British soldiers a place to sleep in their homes. </w:t>
      </w:r>
    </w:p>
    <w:p w14:paraId="36534139" w14:textId="77777777" w:rsidR="00942C48" w:rsidRDefault="00942C48">
      <w:pPr>
        <w:tabs>
          <w:tab w:val="left" w:pos="360"/>
        </w:tabs>
        <w:ind w:left="180" w:hanging="90"/>
      </w:pPr>
    </w:p>
    <w:p w14:paraId="32F9FDA7" w14:textId="77777777" w:rsidR="00942C48" w:rsidRDefault="00920A90">
      <w:pPr>
        <w:tabs>
          <w:tab w:val="left" w:pos="360"/>
        </w:tabs>
        <w:ind w:left="180" w:hanging="90"/>
      </w:pPr>
      <w:r>
        <w:rPr>
          <w:rFonts w:ascii="Arial" w:eastAsia="Arial" w:hAnsi="Arial" w:cs="Arial"/>
          <w:b/>
        </w:rPr>
        <w:t>1766</w:t>
      </w:r>
      <w:r>
        <w:rPr>
          <w:rFonts w:ascii="Arial" w:eastAsia="Arial" w:hAnsi="Arial" w:cs="Arial"/>
        </w:rPr>
        <w:t xml:space="preserve">: After protests, </w:t>
      </w:r>
      <w:r>
        <w:rPr>
          <w:rFonts w:ascii="Arial" w:eastAsia="Arial" w:hAnsi="Arial" w:cs="Arial"/>
          <w:b/>
        </w:rPr>
        <w:t>the Stamp Act was taken away.</w:t>
      </w:r>
    </w:p>
    <w:p w14:paraId="3B84B042" w14:textId="77777777" w:rsidR="00942C48" w:rsidRDefault="00942C48">
      <w:pPr>
        <w:tabs>
          <w:tab w:val="left" w:pos="360"/>
        </w:tabs>
        <w:ind w:left="180" w:hanging="90"/>
      </w:pPr>
    </w:p>
    <w:p w14:paraId="6C6A9D7B" w14:textId="77777777" w:rsidR="00942C48" w:rsidRDefault="00920A90">
      <w:pPr>
        <w:tabs>
          <w:tab w:val="left" w:pos="360"/>
        </w:tabs>
        <w:ind w:left="180" w:hanging="90"/>
      </w:pPr>
      <w:r>
        <w:rPr>
          <w:rFonts w:ascii="Arial" w:eastAsia="Arial" w:hAnsi="Arial" w:cs="Arial"/>
          <w:b/>
        </w:rPr>
        <w:t>1767</w:t>
      </w:r>
      <w:r>
        <w:rPr>
          <w:rFonts w:ascii="Arial" w:eastAsia="Arial" w:hAnsi="Arial" w:cs="Arial"/>
        </w:rPr>
        <w:t xml:space="preserve">: Parliament passes the </w:t>
      </w:r>
      <w:r>
        <w:rPr>
          <w:rFonts w:ascii="Arial" w:eastAsia="Arial" w:hAnsi="Arial" w:cs="Arial"/>
          <w:b/>
        </w:rPr>
        <w:t>Townshend Duties</w:t>
      </w:r>
      <w:r>
        <w:rPr>
          <w:rFonts w:ascii="Arial" w:eastAsia="Arial" w:hAnsi="Arial" w:cs="Arial"/>
        </w:rPr>
        <w:t xml:space="preserve">, new taxes on goods from Great Britain like glass, </w:t>
      </w:r>
    </w:p>
    <w:p w14:paraId="512858CA" w14:textId="77777777" w:rsidR="00942C48" w:rsidRDefault="00920A90">
      <w:pPr>
        <w:tabs>
          <w:tab w:val="left" w:pos="360"/>
        </w:tabs>
        <w:ind w:left="180" w:hanging="90"/>
      </w:pPr>
      <w:r>
        <w:rPr>
          <w:rFonts w:ascii="Arial" w:eastAsia="Arial" w:hAnsi="Arial" w:cs="Arial"/>
        </w:rPr>
        <w:t xml:space="preserve">paper, and tea. The colonists made Great Britain very mad by not buying any of these things. </w:t>
      </w:r>
    </w:p>
    <w:p w14:paraId="13E326CF" w14:textId="77777777" w:rsidR="007B285D" w:rsidRDefault="007B285D" w:rsidP="007B285D">
      <w:pPr>
        <w:tabs>
          <w:tab w:val="left" w:pos="0"/>
          <w:tab w:val="left" w:pos="90"/>
          <w:tab w:val="left" w:pos="360"/>
        </w:tabs>
        <w:ind w:left="180"/>
        <w:jc w:val="center"/>
      </w:pPr>
      <w:r>
        <w:rPr>
          <w:rFonts w:ascii="Arial" w:eastAsia="Arial" w:hAnsi="Arial" w:cs="Arial"/>
          <w:b/>
        </w:rPr>
        <w:t>Document A continued</w:t>
      </w:r>
    </w:p>
    <w:p w14:paraId="0C549C7C" w14:textId="77777777" w:rsidR="007B285D" w:rsidRDefault="007B285D">
      <w:pPr>
        <w:tabs>
          <w:tab w:val="left" w:pos="360"/>
        </w:tabs>
        <w:ind w:left="180" w:hanging="90"/>
      </w:pPr>
    </w:p>
    <w:p w14:paraId="2503E6E3" w14:textId="77777777" w:rsidR="007B285D" w:rsidRDefault="007B285D">
      <w:pPr>
        <w:tabs>
          <w:tab w:val="left" w:pos="360"/>
        </w:tabs>
        <w:ind w:left="180" w:hanging="90"/>
      </w:pPr>
    </w:p>
    <w:p w14:paraId="21BD61E4" w14:textId="77777777" w:rsidR="007B285D" w:rsidRDefault="007B285D">
      <w:pPr>
        <w:tabs>
          <w:tab w:val="left" w:pos="360"/>
        </w:tabs>
        <w:ind w:left="180" w:hanging="90"/>
      </w:pPr>
    </w:p>
    <w:p w14:paraId="79612FFB" w14:textId="77777777" w:rsidR="007B285D" w:rsidRDefault="007B285D">
      <w:pPr>
        <w:tabs>
          <w:tab w:val="left" w:pos="360"/>
        </w:tabs>
        <w:ind w:left="180" w:hanging="90"/>
      </w:pPr>
    </w:p>
    <w:p w14:paraId="207AAD51" w14:textId="77777777" w:rsidR="007B285D" w:rsidRDefault="00920A90" w:rsidP="007B285D">
      <w:pPr>
        <w:tabs>
          <w:tab w:val="left" w:pos="360"/>
        </w:tabs>
        <w:ind w:left="180" w:hanging="90"/>
        <w:rPr>
          <w:rFonts w:ascii="Arial" w:eastAsia="Arial" w:hAnsi="Arial" w:cs="Arial"/>
          <w:b/>
        </w:rPr>
      </w:pPr>
      <w:r>
        <w:rPr>
          <w:noProof/>
        </w:rPr>
        <w:drawing>
          <wp:anchor distT="0" distB="0" distL="114300" distR="114300" simplePos="0" relativeHeight="251663360" behindDoc="0" locked="0" layoutInCell="0" hidden="0" allowOverlap="0" wp14:anchorId="61197CAE" wp14:editId="29D106EA">
            <wp:simplePos x="0" y="0"/>
            <wp:positionH relativeFrom="margin">
              <wp:posOffset>-114299</wp:posOffset>
            </wp:positionH>
            <wp:positionV relativeFrom="paragraph">
              <wp:posOffset>142875</wp:posOffset>
            </wp:positionV>
            <wp:extent cx="1857375" cy="1720426"/>
            <wp:effectExtent l="0" t="0" r="0" b="0"/>
            <wp:wrapSquare wrapText="bothSides" distT="0" distB="0" distL="114300" distR="11430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2"/>
                    <a:srcRect/>
                    <a:stretch>
                      <a:fillRect/>
                    </a:stretch>
                  </pic:blipFill>
                  <pic:spPr>
                    <a:xfrm>
                      <a:off x="0" y="0"/>
                      <a:ext cx="1857375" cy="1720426"/>
                    </a:xfrm>
                    <a:prstGeom prst="rect">
                      <a:avLst/>
                    </a:prstGeom>
                    <a:ln/>
                  </pic:spPr>
                </pic:pic>
              </a:graphicData>
            </a:graphic>
          </wp:anchor>
        </w:drawing>
      </w:r>
      <w:r w:rsidR="007B285D">
        <w:t xml:space="preserve">          </w:t>
      </w:r>
      <w:r w:rsidR="007B285D" w:rsidRPr="007B285D">
        <w:rPr>
          <w:rFonts w:ascii="Arial" w:eastAsia="Arial" w:hAnsi="Arial" w:cs="Arial"/>
          <w:b/>
        </w:rPr>
        <w:t>Document A cont</w:t>
      </w:r>
      <w:r w:rsidR="007B285D">
        <w:rPr>
          <w:rFonts w:ascii="Arial" w:eastAsia="Arial" w:hAnsi="Arial" w:cs="Arial"/>
          <w:b/>
        </w:rPr>
        <w:t>.</w:t>
      </w:r>
    </w:p>
    <w:p w14:paraId="1D57BD17" w14:textId="77777777" w:rsidR="007B285D" w:rsidRPr="007B285D" w:rsidRDefault="007B285D" w:rsidP="007B285D">
      <w:pPr>
        <w:tabs>
          <w:tab w:val="left" w:pos="360"/>
        </w:tabs>
        <w:ind w:left="180" w:hanging="90"/>
        <w:rPr>
          <w:rFonts w:ascii="Arial" w:eastAsia="Arial" w:hAnsi="Arial" w:cs="Arial"/>
          <w:b/>
        </w:rPr>
      </w:pPr>
    </w:p>
    <w:p w14:paraId="49FDEBD4" w14:textId="77777777" w:rsidR="00942C48" w:rsidRPr="007B285D" w:rsidRDefault="00920A90">
      <w:pPr>
        <w:tabs>
          <w:tab w:val="left" w:pos="0"/>
          <w:tab w:val="left" w:pos="90"/>
          <w:tab w:val="left" w:pos="360"/>
        </w:tabs>
        <w:ind w:left="180"/>
        <w:rPr>
          <w:sz w:val="22"/>
          <w:szCs w:val="22"/>
        </w:rPr>
      </w:pPr>
      <w:r w:rsidRPr="007B285D">
        <w:rPr>
          <w:rFonts w:ascii="Arial" w:eastAsia="Arial" w:hAnsi="Arial" w:cs="Arial"/>
          <w:b/>
          <w:sz w:val="22"/>
          <w:szCs w:val="22"/>
        </w:rPr>
        <w:t>1770: The Boston Massacre</w:t>
      </w:r>
      <w:r w:rsidRPr="007B285D">
        <w:rPr>
          <w:rFonts w:ascii="Arial" w:eastAsia="Arial" w:hAnsi="Arial" w:cs="Arial"/>
          <w:sz w:val="22"/>
          <w:szCs w:val="22"/>
        </w:rPr>
        <w:t>: A small group of colonists teased a British soldier and threw snowballs and rocks. A crowd gathered and the soldier called for help. Soon the group of soldiers were</w:t>
      </w:r>
      <w:r w:rsidRPr="007B285D">
        <w:rPr>
          <w:rFonts w:ascii="Arial" w:eastAsia="Arial" w:hAnsi="Arial" w:cs="Arial"/>
          <w:b/>
          <w:sz w:val="22"/>
          <w:szCs w:val="22"/>
        </w:rPr>
        <w:t xml:space="preserve"> </w:t>
      </w:r>
      <w:r w:rsidRPr="007B285D">
        <w:rPr>
          <w:rFonts w:ascii="Arial" w:eastAsia="Arial" w:hAnsi="Arial" w:cs="Arial"/>
          <w:sz w:val="22"/>
          <w:szCs w:val="22"/>
        </w:rPr>
        <w:lastRenderedPageBreak/>
        <w:t xml:space="preserve">surrounded. Shots were fired and several colonists were wounded and five died. People in Boston called it a massacre and spread the news of what the soldiers had done to other colonies. </w:t>
      </w:r>
      <w:r w:rsidRPr="007B285D">
        <w:rPr>
          <w:noProof/>
          <w:sz w:val="22"/>
          <w:szCs w:val="22"/>
        </w:rPr>
        <mc:AlternateContent>
          <mc:Choice Requires="wps">
            <w:drawing>
              <wp:anchor distT="0" distB="0" distL="114300" distR="114300" simplePos="0" relativeHeight="251664384" behindDoc="0" locked="0" layoutInCell="0" hidden="0" allowOverlap="1" wp14:anchorId="53030178" wp14:editId="355C36DB">
                <wp:simplePos x="0" y="0"/>
                <wp:positionH relativeFrom="margin">
                  <wp:posOffset>-2730499</wp:posOffset>
                </wp:positionH>
                <wp:positionV relativeFrom="paragraph">
                  <wp:posOffset>-25399</wp:posOffset>
                </wp:positionV>
                <wp:extent cx="723900" cy="7886700"/>
                <wp:effectExtent l="0" t="0" r="0" b="0"/>
                <wp:wrapNone/>
                <wp:docPr id="13" name="Down Arrow 13"/>
                <wp:cNvGraphicFramePr/>
                <a:graphic xmlns:a="http://schemas.openxmlformats.org/drawingml/2006/main">
                  <a:graphicData uri="http://schemas.microsoft.com/office/word/2010/wordprocessingShape">
                    <wps:wsp>
                      <wps:cNvSpPr/>
                      <wps:spPr>
                        <a:xfrm>
                          <a:off x="4983414" y="0"/>
                          <a:ext cx="725169" cy="7559999"/>
                        </a:xfrm>
                        <a:prstGeom prst="downArrow">
                          <a:avLst>
                            <a:gd name="adj1" fmla="val 50000"/>
                            <a:gd name="adj2" fmla="val 50000"/>
                          </a:avLst>
                        </a:prstGeom>
                        <a:solidFill>
                          <a:srgbClr val="808080"/>
                        </a:solidFill>
                        <a:ln w="9525" cap="flat" cmpd="sng">
                          <a:solidFill>
                            <a:srgbClr val="808080"/>
                          </a:solidFill>
                          <a:prstDash val="solid"/>
                          <a:miter/>
                          <a:headEnd type="none" w="med" len="med"/>
                          <a:tailEnd type="none" w="med" len="med"/>
                        </a:ln>
                      </wps:spPr>
                      <wps:txbx>
                        <w:txbxContent>
                          <w:p w14:paraId="42880C5B" w14:textId="77777777" w:rsidR="007B285D" w:rsidRDefault="007B285D">
                            <w:pPr>
                              <w:textDirection w:val="btLr"/>
                            </w:pPr>
                          </w:p>
                        </w:txbxContent>
                      </wps:txbx>
                      <wps:bodyPr lIns="91425" tIns="91425" rIns="91425" bIns="91425" anchor="ctr" anchorCtr="0"/>
                    </wps:wsp>
                  </a:graphicData>
                </a:graphic>
              </wp:anchor>
            </w:drawing>
          </mc:Choice>
          <mc:Fallback>
            <w:pict>
              <v:shape id="Down Arrow 13" o:spid="_x0000_s1027" type="#_x0000_t67" style="position:absolute;left:0;text-align:left;margin-left:-214.95pt;margin-top:-1.95pt;width:57pt;height:621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" o:allowincell="f" adj="20564" fillcolor="gray" strokecolor="gray">
                <v:textbox inset="91425emu,91425emu,91425emu,91425emu">
                  <w:txbxContent>
                    <w:p w:rsidR="007B285D" w:rsidRDefault="007B285D">
                      <w:pPr>
                        <w:textDirection w:val="btLr"/>
                      </w:pPr>
                    </w:p>
                  </w:txbxContent>
                </v:textbox>
                <w10:wrap anchorx="margin"/>
              </v:shape>
            </w:pict>
          </mc:Fallback>
        </mc:AlternateContent>
      </w:r>
    </w:p>
    <w:p w14:paraId="2D4D0101" w14:textId="77777777" w:rsidR="00942C48" w:rsidRPr="007B285D" w:rsidRDefault="00942C48">
      <w:pPr>
        <w:tabs>
          <w:tab w:val="left" w:pos="0"/>
          <w:tab w:val="left" w:pos="90"/>
          <w:tab w:val="left" w:pos="360"/>
        </w:tabs>
        <w:ind w:left="180"/>
        <w:rPr>
          <w:sz w:val="22"/>
          <w:szCs w:val="22"/>
        </w:rPr>
      </w:pPr>
    </w:p>
    <w:p w14:paraId="7E2C46CC" w14:textId="77777777" w:rsidR="00942C48" w:rsidRPr="007B285D" w:rsidRDefault="00920A90">
      <w:pPr>
        <w:tabs>
          <w:tab w:val="left" w:pos="0"/>
          <w:tab w:val="left" w:pos="90"/>
          <w:tab w:val="left" w:pos="360"/>
        </w:tabs>
        <w:ind w:left="180"/>
        <w:rPr>
          <w:sz w:val="22"/>
          <w:szCs w:val="22"/>
        </w:rPr>
      </w:pPr>
      <w:r w:rsidRPr="007B285D">
        <w:rPr>
          <w:rFonts w:ascii="Arial" w:eastAsia="Arial" w:hAnsi="Arial" w:cs="Arial"/>
          <w:sz w:val="22"/>
          <w:szCs w:val="22"/>
        </w:rPr>
        <w:t xml:space="preserve">The Townshend Duties were later repealed, except for the tax on tea. </w:t>
      </w:r>
    </w:p>
    <w:p w14:paraId="03A4EC3C" w14:textId="77777777" w:rsidR="00942C48" w:rsidRPr="007B285D" w:rsidRDefault="00942C48">
      <w:pPr>
        <w:tabs>
          <w:tab w:val="left" w:pos="0"/>
          <w:tab w:val="left" w:pos="90"/>
          <w:tab w:val="left" w:pos="360"/>
        </w:tabs>
        <w:ind w:left="180"/>
        <w:rPr>
          <w:sz w:val="22"/>
          <w:szCs w:val="22"/>
        </w:rPr>
      </w:pPr>
    </w:p>
    <w:p w14:paraId="69077177" w14:textId="77777777" w:rsidR="00942C48" w:rsidRPr="007B285D" w:rsidRDefault="00920A90">
      <w:pPr>
        <w:tabs>
          <w:tab w:val="left" w:pos="0"/>
          <w:tab w:val="left" w:pos="90"/>
          <w:tab w:val="left" w:pos="360"/>
          <w:tab w:val="left" w:pos="630"/>
        </w:tabs>
        <w:ind w:left="180"/>
        <w:rPr>
          <w:sz w:val="22"/>
          <w:szCs w:val="22"/>
        </w:rPr>
      </w:pPr>
      <w:r w:rsidRPr="007B285D">
        <w:rPr>
          <w:noProof/>
          <w:sz w:val="22"/>
          <w:szCs w:val="22"/>
        </w:rPr>
        <w:drawing>
          <wp:anchor distT="0" distB="0" distL="114300" distR="114300" simplePos="0" relativeHeight="251665408" behindDoc="0" locked="0" layoutInCell="0" hidden="0" allowOverlap="0" wp14:anchorId="2DB1365E" wp14:editId="027F8094">
            <wp:simplePos x="0" y="0"/>
            <wp:positionH relativeFrom="margin">
              <wp:posOffset>4629150</wp:posOffset>
            </wp:positionH>
            <wp:positionV relativeFrom="paragraph">
              <wp:posOffset>28575</wp:posOffset>
            </wp:positionV>
            <wp:extent cx="2109788" cy="1774385"/>
            <wp:effectExtent l="0" t="0" r="0" b="0"/>
            <wp:wrapSquare wrapText="bothSides" distT="0" distB="0" distL="114300" distR="11430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a:srcRect/>
                    <a:stretch>
                      <a:fillRect/>
                    </a:stretch>
                  </pic:blipFill>
                  <pic:spPr>
                    <a:xfrm>
                      <a:off x="0" y="0"/>
                      <a:ext cx="2109788" cy="1774385"/>
                    </a:xfrm>
                    <a:prstGeom prst="rect">
                      <a:avLst/>
                    </a:prstGeom>
                    <a:ln/>
                  </pic:spPr>
                </pic:pic>
              </a:graphicData>
            </a:graphic>
          </wp:anchor>
        </w:drawing>
      </w:r>
    </w:p>
    <w:p w14:paraId="5D98E0DC" w14:textId="77777777" w:rsidR="00942C48" w:rsidRPr="007B285D" w:rsidRDefault="00920A90">
      <w:pPr>
        <w:tabs>
          <w:tab w:val="left" w:pos="0"/>
          <w:tab w:val="left" w:pos="90"/>
          <w:tab w:val="left" w:pos="360"/>
          <w:tab w:val="left" w:pos="630"/>
        </w:tabs>
        <w:ind w:left="180"/>
        <w:rPr>
          <w:sz w:val="22"/>
          <w:szCs w:val="22"/>
        </w:rPr>
      </w:pPr>
      <w:r w:rsidRPr="007B285D">
        <w:rPr>
          <w:rFonts w:ascii="Arial" w:eastAsia="Arial" w:hAnsi="Arial" w:cs="Arial"/>
          <w:b/>
          <w:sz w:val="22"/>
          <w:szCs w:val="22"/>
        </w:rPr>
        <w:t>December 1773</w:t>
      </w:r>
      <w:r w:rsidRPr="007B285D">
        <w:rPr>
          <w:rFonts w:ascii="Arial" w:eastAsia="Arial" w:hAnsi="Arial" w:cs="Arial"/>
          <w:sz w:val="22"/>
          <w:szCs w:val="22"/>
        </w:rPr>
        <w:t>: Colonists were mad they were only allowed to buy tea from Great Britain with Parliament’s tax on it</w:t>
      </w:r>
      <w:r w:rsidRPr="007B285D">
        <w:rPr>
          <w:rFonts w:ascii="Arial" w:eastAsia="Arial" w:hAnsi="Arial" w:cs="Arial"/>
          <w:b/>
          <w:sz w:val="22"/>
          <w:szCs w:val="22"/>
        </w:rPr>
        <w:t xml:space="preserve">. </w:t>
      </w:r>
      <w:r w:rsidRPr="007B285D">
        <w:rPr>
          <w:rFonts w:ascii="Arial" w:eastAsia="Arial" w:hAnsi="Arial" w:cs="Arial"/>
          <w:sz w:val="22"/>
          <w:szCs w:val="22"/>
        </w:rPr>
        <w:t>This leads to the</w:t>
      </w:r>
      <w:r w:rsidRPr="007B285D">
        <w:rPr>
          <w:rFonts w:ascii="Arial" w:eastAsia="Arial" w:hAnsi="Arial" w:cs="Arial"/>
          <w:b/>
          <w:sz w:val="22"/>
          <w:szCs w:val="22"/>
        </w:rPr>
        <w:t xml:space="preserve"> Boston Tea Party</w:t>
      </w:r>
      <w:r w:rsidRPr="007B285D">
        <w:rPr>
          <w:rFonts w:ascii="Arial" w:eastAsia="Arial" w:hAnsi="Arial" w:cs="Arial"/>
          <w:sz w:val="22"/>
          <w:szCs w:val="22"/>
        </w:rPr>
        <w:t xml:space="preserve"> and protests in other cities. </w:t>
      </w:r>
    </w:p>
    <w:p w14:paraId="4CF730B6" w14:textId="77777777" w:rsidR="00942C48" w:rsidRPr="007B285D" w:rsidRDefault="00942C48">
      <w:pPr>
        <w:tabs>
          <w:tab w:val="left" w:pos="0"/>
          <w:tab w:val="left" w:pos="90"/>
          <w:tab w:val="left" w:pos="360"/>
          <w:tab w:val="left" w:pos="630"/>
        </w:tabs>
        <w:ind w:left="180"/>
        <w:rPr>
          <w:sz w:val="22"/>
          <w:szCs w:val="22"/>
        </w:rPr>
      </w:pPr>
    </w:p>
    <w:p w14:paraId="42149953" w14:textId="77777777" w:rsidR="00942C48" w:rsidRPr="007B285D" w:rsidRDefault="00920A90">
      <w:pPr>
        <w:tabs>
          <w:tab w:val="left" w:pos="0"/>
          <w:tab w:val="left" w:pos="90"/>
          <w:tab w:val="left" w:pos="360"/>
          <w:tab w:val="left" w:pos="630"/>
        </w:tabs>
        <w:ind w:left="180"/>
        <w:rPr>
          <w:sz w:val="22"/>
          <w:szCs w:val="22"/>
        </w:rPr>
      </w:pPr>
      <w:r w:rsidRPr="007B285D">
        <w:rPr>
          <w:rFonts w:ascii="Arial" w:eastAsia="Arial" w:hAnsi="Arial" w:cs="Arial"/>
          <w:b/>
          <w:sz w:val="22"/>
          <w:szCs w:val="22"/>
        </w:rPr>
        <w:t xml:space="preserve">March – June 1774: </w:t>
      </w:r>
      <w:r w:rsidRPr="007B285D">
        <w:rPr>
          <w:rFonts w:ascii="Arial" w:eastAsia="Arial" w:hAnsi="Arial" w:cs="Arial"/>
          <w:sz w:val="22"/>
          <w:szCs w:val="22"/>
        </w:rPr>
        <w:t xml:space="preserve">Great Britain closed the Port of Boston until payment was made for the stolen and destroyed tea. Many people in Boston who worked around ships lost their jobs. Parliament also wrote tougher laws, including quartering more soldiers in Boston. </w:t>
      </w:r>
    </w:p>
    <w:p w14:paraId="2B4ACB83" w14:textId="77777777" w:rsidR="00942C48" w:rsidRPr="007B285D" w:rsidRDefault="00942C48">
      <w:pPr>
        <w:tabs>
          <w:tab w:val="left" w:pos="0"/>
          <w:tab w:val="left" w:pos="90"/>
          <w:tab w:val="left" w:pos="360"/>
          <w:tab w:val="left" w:pos="630"/>
        </w:tabs>
        <w:ind w:left="180"/>
        <w:rPr>
          <w:sz w:val="22"/>
          <w:szCs w:val="22"/>
        </w:rPr>
      </w:pPr>
    </w:p>
    <w:p w14:paraId="6F6E2991" w14:textId="77777777" w:rsidR="00942C48" w:rsidRPr="007B285D" w:rsidRDefault="00942C48">
      <w:pPr>
        <w:tabs>
          <w:tab w:val="left" w:pos="0"/>
          <w:tab w:val="left" w:pos="90"/>
          <w:tab w:val="left" w:pos="360"/>
        </w:tabs>
        <w:ind w:left="180"/>
        <w:jc w:val="center"/>
        <w:rPr>
          <w:sz w:val="22"/>
          <w:szCs w:val="22"/>
        </w:rPr>
      </w:pPr>
    </w:p>
    <w:p w14:paraId="703D9CBA" w14:textId="77777777" w:rsidR="00942C48" w:rsidRPr="007B285D" w:rsidRDefault="00942C48">
      <w:pPr>
        <w:tabs>
          <w:tab w:val="left" w:pos="0"/>
          <w:tab w:val="left" w:pos="90"/>
          <w:tab w:val="left" w:pos="360"/>
          <w:tab w:val="left" w:pos="630"/>
        </w:tabs>
        <w:ind w:left="180"/>
        <w:rPr>
          <w:sz w:val="22"/>
          <w:szCs w:val="22"/>
        </w:rPr>
      </w:pPr>
    </w:p>
    <w:p w14:paraId="06B291EC" w14:textId="77777777" w:rsidR="00942C48" w:rsidRPr="007B285D" w:rsidRDefault="00920A90">
      <w:pPr>
        <w:tabs>
          <w:tab w:val="left" w:pos="0"/>
          <w:tab w:val="left" w:pos="90"/>
          <w:tab w:val="left" w:pos="360"/>
          <w:tab w:val="left" w:pos="630"/>
        </w:tabs>
        <w:ind w:left="180"/>
        <w:rPr>
          <w:sz w:val="22"/>
          <w:szCs w:val="22"/>
        </w:rPr>
      </w:pPr>
      <w:r w:rsidRPr="007B285D">
        <w:rPr>
          <w:rFonts w:ascii="Arial" w:eastAsia="Arial" w:hAnsi="Arial" w:cs="Arial"/>
          <w:b/>
          <w:sz w:val="22"/>
          <w:szCs w:val="22"/>
        </w:rPr>
        <w:t>September 1774:</w:t>
      </w:r>
      <w:r w:rsidRPr="007B285D">
        <w:rPr>
          <w:rFonts w:ascii="Arial" w:eastAsia="Arial" w:hAnsi="Arial" w:cs="Arial"/>
          <w:sz w:val="22"/>
          <w:szCs w:val="22"/>
        </w:rPr>
        <w:t xml:space="preserve"> Delegates from each colony met in Philadelphia, Pennsylvania to talk about their complaints and problems with Great Britain. The meeting is called the </w:t>
      </w:r>
      <w:r w:rsidRPr="007B285D">
        <w:rPr>
          <w:rFonts w:ascii="Arial" w:eastAsia="Arial" w:hAnsi="Arial" w:cs="Arial"/>
          <w:b/>
          <w:sz w:val="22"/>
          <w:szCs w:val="22"/>
        </w:rPr>
        <w:t>First Continental Congress</w:t>
      </w:r>
      <w:r w:rsidRPr="007B285D">
        <w:rPr>
          <w:rFonts w:ascii="Arial" w:eastAsia="Arial" w:hAnsi="Arial" w:cs="Arial"/>
          <w:sz w:val="22"/>
          <w:szCs w:val="22"/>
        </w:rPr>
        <w:t>.</w:t>
      </w:r>
    </w:p>
    <w:p w14:paraId="0B94B213" w14:textId="77777777" w:rsidR="00942C48" w:rsidRPr="007B285D" w:rsidRDefault="00942C48">
      <w:pPr>
        <w:tabs>
          <w:tab w:val="left" w:pos="0"/>
          <w:tab w:val="left" w:pos="90"/>
          <w:tab w:val="left" w:pos="360"/>
          <w:tab w:val="left" w:pos="630"/>
        </w:tabs>
        <w:ind w:left="180"/>
        <w:rPr>
          <w:sz w:val="22"/>
          <w:szCs w:val="22"/>
        </w:rPr>
      </w:pPr>
    </w:p>
    <w:p w14:paraId="6280443D" w14:textId="77777777" w:rsidR="00942C48" w:rsidRPr="007B285D" w:rsidRDefault="00920A90">
      <w:pPr>
        <w:tabs>
          <w:tab w:val="left" w:pos="0"/>
          <w:tab w:val="left" w:pos="90"/>
          <w:tab w:val="left" w:pos="360"/>
          <w:tab w:val="left" w:pos="630"/>
        </w:tabs>
        <w:ind w:left="180"/>
        <w:rPr>
          <w:sz w:val="22"/>
          <w:szCs w:val="22"/>
        </w:rPr>
      </w:pPr>
      <w:r w:rsidRPr="007B285D">
        <w:rPr>
          <w:rFonts w:ascii="Arial" w:eastAsia="Arial" w:hAnsi="Arial" w:cs="Arial"/>
          <w:b/>
          <w:sz w:val="22"/>
          <w:szCs w:val="22"/>
        </w:rPr>
        <w:t>April 1775: Battles of Lexington and Concord -</w:t>
      </w:r>
      <w:r w:rsidRPr="007B285D">
        <w:rPr>
          <w:rFonts w:ascii="Arial" w:eastAsia="Arial" w:hAnsi="Arial" w:cs="Arial"/>
          <w:sz w:val="22"/>
          <w:szCs w:val="22"/>
        </w:rPr>
        <w:t xml:space="preserve"> A militia (volunteer soldiers) in Massachusetts called the "Minutemen” defended their guns and other supplies in the first battle of the Revolutionary War. The British soldiers lost and were forced to retreat back to Boston. This was called the </w:t>
      </w:r>
      <w:r w:rsidRPr="007B285D">
        <w:rPr>
          <w:rFonts w:ascii="Arial" w:eastAsia="Arial" w:hAnsi="Arial" w:cs="Arial"/>
          <w:i/>
          <w:sz w:val="22"/>
          <w:szCs w:val="22"/>
        </w:rPr>
        <w:t>“shot heard ‘round”</w:t>
      </w:r>
      <w:r w:rsidRPr="007B285D">
        <w:rPr>
          <w:rFonts w:ascii="Arial" w:eastAsia="Arial" w:hAnsi="Arial" w:cs="Arial"/>
          <w:sz w:val="22"/>
          <w:szCs w:val="22"/>
        </w:rPr>
        <w:t xml:space="preserve"> the world because the British had the best army. </w:t>
      </w:r>
      <w:r w:rsidRPr="007B285D">
        <w:rPr>
          <w:noProof/>
          <w:sz w:val="22"/>
          <w:szCs w:val="22"/>
        </w:rPr>
        <w:drawing>
          <wp:anchor distT="0" distB="0" distL="114300" distR="114300" simplePos="0" relativeHeight="251666432" behindDoc="0" locked="0" layoutInCell="0" hidden="0" allowOverlap="0" wp14:anchorId="70746BBB" wp14:editId="3D55C718">
            <wp:simplePos x="0" y="0"/>
            <wp:positionH relativeFrom="margin">
              <wp:posOffset>-9524</wp:posOffset>
            </wp:positionH>
            <wp:positionV relativeFrom="paragraph">
              <wp:posOffset>4763</wp:posOffset>
            </wp:positionV>
            <wp:extent cx="2377281" cy="2852738"/>
            <wp:effectExtent l="0" t="0" r="0" b="0"/>
            <wp:wrapSquare wrapText="bothSides" distT="0" distB="0" distL="114300" distR="11430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2377281" cy="2852738"/>
                    </a:xfrm>
                    <a:prstGeom prst="rect">
                      <a:avLst/>
                    </a:prstGeom>
                    <a:ln/>
                  </pic:spPr>
                </pic:pic>
              </a:graphicData>
            </a:graphic>
          </wp:anchor>
        </w:drawing>
      </w:r>
    </w:p>
    <w:p w14:paraId="6DC6C0FB" w14:textId="77777777" w:rsidR="00942C48" w:rsidRPr="007B285D" w:rsidRDefault="00942C48">
      <w:pPr>
        <w:tabs>
          <w:tab w:val="left" w:pos="0"/>
          <w:tab w:val="left" w:pos="90"/>
          <w:tab w:val="left" w:pos="360"/>
          <w:tab w:val="left" w:pos="630"/>
        </w:tabs>
        <w:ind w:left="180"/>
        <w:rPr>
          <w:sz w:val="22"/>
          <w:szCs w:val="22"/>
        </w:rPr>
      </w:pPr>
    </w:p>
    <w:p w14:paraId="7CE661CE" w14:textId="77777777" w:rsidR="00942C48" w:rsidRPr="007B285D" w:rsidRDefault="00942C48">
      <w:pPr>
        <w:tabs>
          <w:tab w:val="left" w:pos="0"/>
          <w:tab w:val="left" w:pos="90"/>
          <w:tab w:val="left" w:pos="360"/>
          <w:tab w:val="left" w:pos="630"/>
        </w:tabs>
        <w:ind w:left="180"/>
        <w:rPr>
          <w:sz w:val="22"/>
          <w:szCs w:val="22"/>
        </w:rPr>
      </w:pPr>
    </w:p>
    <w:p w14:paraId="2D430928" w14:textId="77777777" w:rsidR="00942C48" w:rsidRPr="007B285D" w:rsidRDefault="00920A90">
      <w:pPr>
        <w:tabs>
          <w:tab w:val="left" w:pos="0"/>
          <w:tab w:val="left" w:pos="90"/>
          <w:tab w:val="left" w:pos="360"/>
          <w:tab w:val="left" w:pos="630"/>
        </w:tabs>
        <w:ind w:left="180"/>
        <w:rPr>
          <w:sz w:val="22"/>
          <w:szCs w:val="22"/>
        </w:rPr>
      </w:pPr>
      <w:r w:rsidRPr="007B285D">
        <w:rPr>
          <w:rFonts w:ascii="Arial" w:eastAsia="Arial" w:hAnsi="Arial" w:cs="Arial"/>
          <w:b/>
          <w:sz w:val="22"/>
          <w:szCs w:val="22"/>
        </w:rPr>
        <w:t>May 1775: The Second Continental Congress</w:t>
      </w:r>
      <w:r w:rsidRPr="007B285D">
        <w:rPr>
          <w:rFonts w:ascii="Arial" w:eastAsia="Arial" w:hAnsi="Arial" w:cs="Arial"/>
          <w:sz w:val="22"/>
          <w:szCs w:val="22"/>
        </w:rPr>
        <w:t xml:space="preserve"> met in Philadelphia.</w:t>
      </w:r>
    </w:p>
    <w:p w14:paraId="7FC31DF7" w14:textId="77777777" w:rsidR="00942C48" w:rsidRPr="007B285D" w:rsidRDefault="00942C48">
      <w:pPr>
        <w:tabs>
          <w:tab w:val="left" w:pos="0"/>
          <w:tab w:val="left" w:pos="90"/>
          <w:tab w:val="left" w:pos="360"/>
          <w:tab w:val="left" w:pos="630"/>
        </w:tabs>
        <w:ind w:left="180"/>
        <w:rPr>
          <w:sz w:val="22"/>
          <w:szCs w:val="22"/>
        </w:rPr>
      </w:pPr>
    </w:p>
    <w:p w14:paraId="7B619625" w14:textId="77777777" w:rsidR="00942C48" w:rsidRPr="007B285D" w:rsidRDefault="00942C48">
      <w:pPr>
        <w:tabs>
          <w:tab w:val="left" w:pos="0"/>
          <w:tab w:val="left" w:pos="90"/>
          <w:tab w:val="left" w:pos="360"/>
          <w:tab w:val="left" w:pos="630"/>
        </w:tabs>
        <w:ind w:left="180"/>
        <w:rPr>
          <w:sz w:val="22"/>
          <w:szCs w:val="22"/>
        </w:rPr>
      </w:pPr>
    </w:p>
    <w:p w14:paraId="69CA0EBD" w14:textId="77777777" w:rsidR="00942C48" w:rsidRPr="007B285D" w:rsidRDefault="00920A90">
      <w:pPr>
        <w:tabs>
          <w:tab w:val="left" w:pos="0"/>
          <w:tab w:val="left" w:pos="90"/>
          <w:tab w:val="left" w:pos="360"/>
          <w:tab w:val="left" w:pos="630"/>
        </w:tabs>
        <w:ind w:left="180"/>
        <w:rPr>
          <w:sz w:val="22"/>
          <w:szCs w:val="22"/>
        </w:rPr>
      </w:pPr>
      <w:r w:rsidRPr="007B285D">
        <w:rPr>
          <w:rFonts w:ascii="Arial" w:eastAsia="Arial" w:hAnsi="Arial" w:cs="Arial"/>
          <w:b/>
          <w:sz w:val="22"/>
          <w:szCs w:val="22"/>
        </w:rPr>
        <w:t xml:space="preserve">June 1775: The Continental Congress chose George Washington as commander-in-chief of its new Continental Army. </w:t>
      </w:r>
      <w:r w:rsidRPr="007B285D">
        <w:rPr>
          <w:rFonts w:ascii="Arial" w:eastAsia="Arial" w:hAnsi="Arial" w:cs="Arial"/>
          <w:sz w:val="22"/>
          <w:szCs w:val="22"/>
        </w:rPr>
        <w:t>Later, British troops won at the Battle of Bunker Hill, but lost many soldiers in the fight.</w:t>
      </w:r>
    </w:p>
    <w:p w14:paraId="07A447E6" w14:textId="77777777" w:rsidR="00942C48" w:rsidRPr="007B285D" w:rsidRDefault="007B285D" w:rsidP="007B285D">
      <w:pPr>
        <w:tabs>
          <w:tab w:val="left" w:pos="0"/>
          <w:tab w:val="left" w:pos="90"/>
          <w:tab w:val="left" w:pos="360"/>
          <w:tab w:val="left" w:pos="630"/>
        </w:tabs>
        <w:jc w:val="center"/>
        <w:rPr>
          <w:sz w:val="22"/>
          <w:szCs w:val="22"/>
        </w:rPr>
      </w:pPr>
      <w:r>
        <w:rPr>
          <w:rFonts w:ascii="Arial" w:eastAsia="Arial" w:hAnsi="Arial" w:cs="Arial"/>
          <w:b/>
        </w:rPr>
        <w:t xml:space="preserve">                             </w:t>
      </w:r>
      <w:r w:rsidRPr="007B285D">
        <w:rPr>
          <w:rFonts w:ascii="Arial" w:eastAsia="Arial" w:hAnsi="Arial" w:cs="Arial"/>
          <w:b/>
        </w:rPr>
        <w:t>Document A cont</w:t>
      </w:r>
      <w:r>
        <w:rPr>
          <w:rFonts w:ascii="Arial" w:eastAsia="Arial" w:hAnsi="Arial" w:cs="Arial"/>
          <w:b/>
        </w:rPr>
        <w:t>.</w:t>
      </w:r>
      <w:r w:rsidR="00920A90" w:rsidRPr="007B285D">
        <w:rPr>
          <w:noProof/>
          <w:sz w:val="22"/>
          <w:szCs w:val="22"/>
        </w:rPr>
        <w:drawing>
          <wp:anchor distT="114300" distB="114300" distL="114300" distR="114300" simplePos="0" relativeHeight="251667456" behindDoc="0" locked="0" layoutInCell="0" hidden="0" allowOverlap="0" wp14:anchorId="1EC3AC54" wp14:editId="53B6C65D">
            <wp:simplePos x="0" y="0"/>
            <wp:positionH relativeFrom="margin">
              <wp:posOffset>4891088</wp:posOffset>
            </wp:positionH>
            <wp:positionV relativeFrom="paragraph">
              <wp:posOffset>120150</wp:posOffset>
            </wp:positionV>
            <wp:extent cx="1852613" cy="1832475"/>
            <wp:effectExtent l="0" t="0" r="0" b="0"/>
            <wp:wrapSquare wrapText="bothSides" distT="114300" distB="114300" distL="114300" distR="114300"/>
            <wp:docPr id="2"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5"/>
                    <a:srcRect/>
                    <a:stretch>
                      <a:fillRect/>
                    </a:stretch>
                  </pic:blipFill>
                  <pic:spPr>
                    <a:xfrm>
                      <a:off x="0" y="0"/>
                      <a:ext cx="1852613" cy="1832475"/>
                    </a:xfrm>
                    <a:prstGeom prst="rect">
                      <a:avLst/>
                    </a:prstGeom>
                    <a:ln/>
                  </pic:spPr>
                </pic:pic>
              </a:graphicData>
            </a:graphic>
          </wp:anchor>
        </w:drawing>
      </w:r>
    </w:p>
    <w:p w14:paraId="4466F0DC" w14:textId="77777777" w:rsidR="00942C48" w:rsidRPr="007B285D" w:rsidRDefault="00942C48">
      <w:pPr>
        <w:tabs>
          <w:tab w:val="left" w:pos="0"/>
          <w:tab w:val="left" w:pos="90"/>
          <w:tab w:val="left" w:pos="360"/>
          <w:tab w:val="left" w:pos="630"/>
        </w:tabs>
        <w:rPr>
          <w:sz w:val="22"/>
          <w:szCs w:val="22"/>
        </w:rPr>
      </w:pPr>
    </w:p>
    <w:p w14:paraId="3C330B81" w14:textId="77777777" w:rsidR="00942C48" w:rsidRPr="007B285D" w:rsidRDefault="00942C48">
      <w:pPr>
        <w:tabs>
          <w:tab w:val="left" w:pos="0"/>
          <w:tab w:val="left" w:pos="90"/>
          <w:tab w:val="left" w:pos="360"/>
          <w:tab w:val="left" w:pos="630"/>
        </w:tabs>
        <w:rPr>
          <w:sz w:val="22"/>
          <w:szCs w:val="22"/>
        </w:rPr>
      </w:pPr>
    </w:p>
    <w:p w14:paraId="0D4D16B4" w14:textId="77777777" w:rsidR="00942C48" w:rsidRPr="007B285D" w:rsidRDefault="00920A90">
      <w:pPr>
        <w:tabs>
          <w:tab w:val="left" w:pos="0"/>
          <w:tab w:val="left" w:pos="90"/>
          <w:tab w:val="left" w:pos="360"/>
          <w:tab w:val="left" w:pos="630"/>
        </w:tabs>
        <w:rPr>
          <w:sz w:val="22"/>
          <w:szCs w:val="22"/>
        </w:rPr>
      </w:pPr>
      <w:r w:rsidRPr="007B285D">
        <w:rPr>
          <w:rFonts w:ascii="Arial" w:eastAsia="Arial" w:hAnsi="Arial" w:cs="Arial"/>
          <w:b/>
          <w:sz w:val="22"/>
          <w:szCs w:val="22"/>
        </w:rPr>
        <w:t>March 1776: Washington’s army forced the British to leave Boston.</w:t>
      </w:r>
    </w:p>
    <w:p w14:paraId="616CABC4" w14:textId="77777777" w:rsidR="00942C48" w:rsidRPr="007B285D" w:rsidRDefault="00942C48">
      <w:pPr>
        <w:tabs>
          <w:tab w:val="left" w:pos="0"/>
          <w:tab w:val="left" w:pos="90"/>
          <w:tab w:val="left" w:pos="360"/>
          <w:tab w:val="left" w:pos="630"/>
        </w:tabs>
        <w:ind w:left="180"/>
        <w:rPr>
          <w:sz w:val="22"/>
          <w:szCs w:val="22"/>
        </w:rPr>
      </w:pPr>
    </w:p>
    <w:p w14:paraId="210656C5" w14:textId="77777777" w:rsidR="00942C48" w:rsidRPr="007B285D" w:rsidRDefault="00920A90">
      <w:pPr>
        <w:tabs>
          <w:tab w:val="left" w:pos="0"/>
          <w:tab w:val="left" w:pos="90"/>
          <w:tab w:val="left" w:pos="360"/>
          <w:tab w:val="left" w:pos="630"/>
        </w:tabs>
        <w:rPr>
          <w:sz w:val="22"/>
          <w:szCs w:val="22"/>
        </w:rPr>
      </w:pPr>
      <w:r w:rsidRPr="007B285D">
        <w:rPr>
          <w:noProof/>
          <w:sz w:val="22"/>
          <w:szCs w:val="22"/>
        </w:rPr>
        <w:drawing>
          <wp:anchor distT="0" distB="0" distL="114300" distR="114300" simplePos="0" relativeHeight="251668480" behindDoc="0" locked="0" layoutInCell="0" hidden="0" allowOverlap="0" wp14:anchorId="25E4D24D" wp14:editId="566498C1">
            <wp:simplePos x="0" y="0"/>
            <wp:positionH relativeFrom="margin">
              <wp:posOffset>-9524</wp:posOffset>
            </wp:positionH>
            <wp:positionV relativeFrom="paragraph">
              <wp:posOffset>9525</wp:posOffset>
            </wp:positionV>
            <wp:extent cx="1163320" cy="1096645"/>
            <wp:effectExtent l="0" t="0" r="0" b="0"/>
            <wp:wrapSquare wrapText="bothSides" distT="0" distB="0" distL="114300" distR="11430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1163320" cy="1096645"/>
                    </a:xfrm>
                    <a:prstGeom prst="rect">
                      <a:avLst/>
                    </a:prstGeom>
                    <a:ln/>
                  </pic:spPr>
                </pic:pic>
              </a:graphicData>
            </a:graphic>
          </wp:anchor>
        </w:drawing>
      </w:r>
    </w:p>
    <w:p w14:paraId="0B3B91DF" w14:textId="77777777" w:rsidR="00942C48" w:rsidRPr="007B285D" w:rsidRDefault="00942C48">
      <w:pPr>
        <w:tabs>
          <w:tab w:val="left" w:pos="0"/>
          <w:tab w:val="left" w:pos="90"/>
          <w:tab w:val="left" w:pos="360"/>
          <w:tab w:val="left" w:pos="630"/>
        </w:tabs>
        <w:rPr>
          <w:sz w:val="22"/>
          <w:szCs w:val="22"/>
        </w:rPr>
      </w:pPr>
    </w:p>
    <w:p w14:paraId="0757C460" w14:textId="77777777" w:rsidR="00942C48" w:rsidRPr="007B285D" w:rsidRDefault="00920A90">
      <w:pPr>
        <w:tabs>
          <w:tab w:val="left" w:pos="0"/>
          <w:tab w:val="left" w:pos="90"/>
          <w:tab w:val="left" w:pos="360"/>
          <w:tab w:val="left" w:pos="630"/>
        </w:tabs>
        <w:rPr>
          <w:sz w:val="22"/>
          <w:szCs w:val="22"/>
        </w:rPr>
      </w:pPr>
      <w:r w:rsidRPr="007B285D">
        <w:rPr>
          <w:rFonts w:ascii="Arial" w:eastAsia="Arial" w:hAnsi="Arial" w:cs="Arial"/>
          <w:b/>
          <w:sz w:val="22"/>
          <w:szCs w:val="22"/>
        </w:rPr>
        <w:t xml:space="preserve">July 1776: </w:t>
      </w:r>
      <w:r w:rsidRPr="007B285D">
        <w:rPr>
          <w:rFonts w:ascii="Arial" w:eastAsia="Arial" w:hAnsi="Arial" w:cs="Arial"/>
          <w:sz w:val="22"/>
          <w:szCs w:val="22"/>
        </w:rPr>
        <w:t xml:space="preserve">Thomas Jefferson writes the </w:t>
      </w:r>
      <w:r w:rsidRPr="007B285D">
        <w:rPr>
          <w:rFonts w:ascii="Arial" w:eastAsia="Arial" w:hAnsi="Arial" w:cs="Arial"/>
          <w:b/>
          <w:sz w:val="22"/>
          <w:szCs w:val="22"/>
        </w:rPr>
        <w:t>The Declaration of Independence</w:t>
      </w:r>
      <w:r w:rsidRPr="007B285D">
        <w:rPr>
          <w:rFonts w:ascii="Arial" w:eastAsia="Arial" w:hAnsi="Arial" w:cs="Arial"/>
          <w:sz w:val="22"/>
          <w:szCs w:val="22"/>
        </w:rPr>
        <w:t xml:space="preserve"> at the Second </w:t>
      </w:r>
      <w:r w:rsidRPr="007B285D">
        <w:rPr>
          <w:rFonts w:ascii="Arial" w:eastAsia="Arial" w:hAnsi="Arial" w:cs="Arial"/>
          <w:sz w:val="22"/>
          <w:szCs w:val="22"/>
        </w:rPr>
        <w:lastRenderedPageBreak/>
        <w:t xml:space="preserve">Continental Congress. The colonies officially said they were no longer part of Great Britain. </w:t>
      </w:r>
    </w:p>
    <w:p w14:paraId="4D15385E" w14:textId="77777777" w:rsidR="00942C48" w:rsidRPr="007B285D" w:rsidRDefault="00942C48">
      <w:pPr>
        <w:tabs>
          <w:tab w:val="left" w:pos="0"/>
          <w:tab w:val="left" w:pos="90"/>
          <w:tab w:val="left" w:pos="360"/>
          <w:tab w:val="left" w:pos="630"/>
        </w:tabs>
        <w:rPr>
          <w:sz w:val="22"/>
          <w:szCs w:val="22"/>
        </w:rPr>
      </w:pPr>
    </w:p>
    <w:p w14:paraId="42204F68" w14:textId="77777777" w:rsidR="00942C48" w:rsidRPr="007B285D" w:rsidRDefault="00942C48">
      <w:pPr>
        <w:tabs>
          <w:tab w:val="left" w:pos="0"/>
          <w:tab w:val="left" w:pos="90"/>
          <w:tab w:val="left" w:pos="360"/>
          <w:tab w:val="left" w:pos="630"/>
        </w:tabs>
        <w:rPr>
          <w:sz w:val="22"/>
          <w:szCs w:val="22"/>
        </w:rPr>
      </w:pPr>
    </w:p>
    <w:p w14:paraId="6C9319C7" w14:textId="77777777" w:rsidR="00942C48" w:rsidRPr="007B285D" w:rsidRDefault="00920A90">
      <w:pPr>
        <w:tabs>
          <w:tab w:val="left" w:pos="0"/>
          <w:tab w:val="left" w:pos="90"/>
          <w:tab w:val="left" w:pos="360"/>
          <w:tab w:val="left" w:pos="630"/>
        </w:tabs>
        <w:rPr>
          <w:sz w:val="22"/>
          <w:szCs w:val="22"/>
        </w:rPr>
      </w:pPr>
      <w:r w:rsidRPr="007B285D">
        <w:rPr>
          <w:rFonts w:ascii="Arial" w:eastAsia="Arial" w:hAnsi="Arial" w:cs="Arial"/>
          <w:b/>
          <w:sz w:val="22"/>
          <w:szCs w:val="22"/>
        </w:rPr>
        <w:t xml:space="preserve">THINK ABOUT: </w:t>
      </w:r>
    </w:p>
    <w:p w14:paraId="6250CEB1" w14:textId="77777777" w:rsidR="00942C48" w:rsidRPr="007B285D" w:rsidRDefault="00942C48">
      <w:pPr>
        <w:tabs>
          <w:tab w:val="left" w:pos="0"/>
          <w:tab w:val="left" w:pos="90"/>
          <w:tab w:val="left" w:pos="360"/>
          <w:tab w:val="left" w:pos="630"/>
        </w:tabs>
        <w:rPr>
          <w:sz w:val="22"/>
          <w:szCs w:val="22"/>
        </w:rPr>
      </w:pPr>
    </w:p>
    <w:p w14:paraId="51164F9D" w14:textId="77777777" w:rsidR="00942C48" w:rsidRPr="007B285D" w:rsidRDefault="00920A90">
      <w:pPr>
        <w:tabs>
          <w:tab w:val="left" w:pos="0"/>
          <w:tab w:val="left" w:pos="90"/>
          <w:tab w:val="left" w:pos="360"/>
          <w:tab w:val="left" w:pos="630"/>
        </w:tabs>
        <w:rPr>
          <w:sz w:val="22"/>
          <w:szCs w:val="22"/>
        </w:rPr>
      </w:pPr>
      <w:r w:rsidRPr="007B285D">
        <w:rPr>
          <w:rFonts w:ascii="Arial" w:eastAsia="Arial" w:hAnsi="Arial" w:cs="Arial"/>
          <w:sz w:val="22"/>
          <w:szCs w:val="22"/>
        </w:rPr>
        <w:t xml:space="preserve">Were some colonists’ actions successful in changing British policies? If so, which ones? </w:t>
      </w:r>
    </w:p>
    <w:p w14:paraId="5FF928C7" w14:textId="77777777" w:rsidR="00942C48" w:rsidRPr="007B285D" w:rsidRDefault="00942C48">
      <w:pPr>
        <w:tabs>
          <w:tab w:val="left" w:pos="0"/>
          <w:tab w:val="left" w:pos="90"/>
          <w:tab w:val="left" w:pos="360"/>
          <w:tab w:val="left" w:pos="630"/>
        </w:tabs>
        <w:rPr>
          <w:sz w:val="22"/>
          <w:szCs w:val="22"/>
        </w:rPr>
      </w:pPr>
    </w:p>
    <w:p w14:paraId="749E45F6" w14:textId="77777777" w:rsidR="00942C48" w:rsidRPr="007B285D" w:rsidRDefault="00942C48">
      <w:pPr>
        <w:tabs>
          <w:tab w:val="left" w:pos="0"/>
          <w:tab w:val="left" w:pos="90"/>
          <w:tab w:val="left" w:pos="360"/>
          <w:tab w:val="left" w:pos="630"/>
        </w:tabs>
        <w:rPr>
          <w:sz w:val="22"/>
          <w:szCs w:val="22"/>
        </w:rPr>
      </w:pPr>
    </w:p>
    <w:p w14:paraId="76EEEF3E" w14:textId="77777777" w:rsidR="00942C48" w:rsidRPr="007B285D" w:rsidRDefault="00920A90">
      <w:pPr>
        <w:tabs>
          <w:tab w:val="left" w:pos="0"/>
          <w:tab w:val="left" w:pos="90"/>
          <w:tab w:val="left" w:pos="360"/>
          <w:tab w:val="left" w:pos="630"/>
        </w:tabs>
        <w:rPr>
          <w:sz w:val="22"/>
          <w:szCs w:val="22"/>
        </w:rPr>
      </w:pPr>
      <w:r w:rsidRPr="007B285D">
        <w:rPr>
          <w:rFonts w:ascii="Arial" w:eastAsia="Arial" w:hAnsi="Arial" w:cs="Arial"/>
          <w:sz w:val="22"/>
          <w:szCs w:val="22"/>
        </w:rPr>
        <w:t>Why do you think Parliament taxed imports like tea and glass instead of goods like cotton or tobacco?</w:t>
      </w:r>
    </w:p>
    <w:p w14:paraId="475D078C" w14:textId="77777777" w:rsidR="00942C48" w:rsidRPr="007B285D" w:rsidRDefault="00942C48">
      <w:pPr>
        <w:tabs>
          <w:tab w:val="left" w:pos="0"/>
          <w:tab w:val="left" w:pos="90"/>
          <w:tab w:val="left" w:pos="360"/>
          <w:tab w:val="left" w:pos="630"/>
        </w:tabs>
        <w:rPr>
          <w:sz w:val="22"/>
          <w:szCs w:val="22"/>
        </w:rPr>
      </w:pPr>
    </w:p>
    <w:p w14:paraId="56F76099" w14:textId="77777777" w:rsidR="00942C48" w:rsidRPr="007B285D" w:rsidRDefault="00942C48">
      <w:pPr>
        <w:tabs>
          <w:tab w:val="left" w:pos="0"/>
          <w:tab w:val="left" w:pos="90"/>
          <w:tab w:val="left" w:pos="360"/>
          <w:tab w:val="left" w:pos="630"/>
        </w:tabs>
        <w:rPr>
          <w:sz w:val="22"/>
          <w:szCs w:val="22"/>
        </w:rPr>
      </w:pPr>
    </w:p>
    <w:p w14:paraId="6B41A625" w14:textId="77777777" w:rsidR="00942C48" w:rsidRPr="007B285D" w:rsidRDefault="00942C48">
      <w:pPr>
        <w:tabs>
          <w:tab w:val="left" w:pos="0"/>
          <w:tab w:val="left" w:pos="90"/>
          <w:tab w:val="left" w:pos="360"/>
          <w:tab w:val="left" w:pos="630"/>
        </w:tabs>
        <w:rPr>
          <w:sz w:val="22"/>
          <w:szCs w:val="22"/>
        </w:rPr>
      </w:pPr>
    </w:p>
    <w:p w14:paraId="508FCE1B" w14:textId="77777777" w:rsidR="00942C48" w:rsidRDefault="00942C48">
      <w:pPr>
        <w:tabs>
          <w:tab w:val="left" w:pos="0"/>
          <w:tab w:val="left" w:pos="90"/>
          <w:tab w:val="left" w:pos="360"/>
          <w:tab w:val="left" w:pos="630"/>
        </w:tabs>
      </w:pPr>
    </w:p>
    <w:p w14:paraId="37E2B49B" w14:textId="77777777" w:rsidR="00942C48" w:rsidRDefault="00920A90">
      <w:pPr>
        <w:tabs>
          <w:tab w:val="left" w:pos="630"/>
          <w:tab w:val="left" w:pos="810"/>
        </w:tabs>
        <w:jc w:val="center"/>
      </w:pPr>
      <w:r>
        <w:rPr>
          <w:rFonts w:ascii="Arial" w:eastAsia="Arial" w:hAnsi="Arial" w:cs="Arial"/>
          <w:sz w:val="18"/>
          <w:szCs w:val="18"/>
        </w:rPr>
        <w:t xml:space="preserve">Adapted from www.pbs.org/ktca/chronicle_timeline.html  </w:t>
      </w:r>
    </w:p>
    <w:p w14:paraId="0F376D23" w14:textId="77777777" w:rsidR="00942C48" w:rsidRDefault="00942C48">
      <w:pPr>
        <w:jc w:val="center"/>
      </w:pPr>
    </w:p>
    <w:p w14:paraId="5C628E7C" w14:textId="77777777" w:rsidR="00942C48" w:rsidRDefault="00942C48">
      <w:pPr>
        <w:jc w:val="center"/>
      </w:pPr>
    </w:p>
    <w:p w14:paraId="4C0122C8" w14:textId="77777777" w:rsidR="007B285D" w:rsidRDefault="007B285D">
      <w:pPr>
        <w:jc w:val="center"/>
      </w:pPr>
    </w:p>
    <w:p w14:paraId="62A03689" w14:textId="77777777" w:rsidR="007B285D" w:rsidRDefault="007B285D">
      <w:pPr>
        <w:jc w:val="center"/>
      </w:pPr>
    </w:p>
    <w:p w14:paraId="3759047B" w14:textId="77777777" w:rsidR="007B285D" w:rsidRDefault="007B285D">
      <w:pPr>
        <w:jc w:val="center"/>
      </w:pPr>
    </w:p>
    <w:p w14:paraId="6D0DACEF" w14:textId="77777777" w:rsidR="007B285D" w:rsidRDefault="007B285D">
      <w:pPr>
        <w:jc w:val="center"/>
      </w:pPr>
    </w:p>
    <w:p w14:paraId="40B04D40" w14:textId="77777777" w:rsidR="007B285D" w:rsidRDefault="007B285D">
      <w:pPr>
        <w:jc w:val="center"/>
      </w:pPr>
    </w:p>
    <w:p w14:paraId="469076FA" w14:textId="77777777" w:rsidR="007B285D" w:rsidRDefault="007B285D">
      <w:pPr>
        <w:jc w:val="center"/>
      </w:pPr>
    </w:p>
    <w:p w14:paraId="2F312FC9" w14:textId="77777777" w:rsidR="007B285D" w:rsidRDefault="007B285D">
      <w:pPr>
        <w:jc w:val="center"/>
      </w:pPr>
    </w:p>
    <w:p w14:paraId="0D02F921" w14:textId="77777777" w:rsidR="007B285D" w:rsidRDefault="007B285D">
      <w:pPr>
        <w:jc w:val="center"/>
      </w:pPr>
    </w:p>
    <w:p w14:paraId="461C28ED" w14:textId="77777777" w:rsidR="007B285D" w:rsidRDefault="007B285D">
      <w:pPr>
        <w:jc w:val="center"/>
      </w:pPr>
    </w:p>
    <w:p w14:paraId="415ADFF1" w14:textId="77777777" w:rsidR="007B285D" w:rsidRDefault="007B285D">
      <w:pPr>
        <w:jc w:val="center"/>
      </w:pPr>
    </w:p>
    <w:p w14:paraId="564E0434" w14:textId="77777777" w:rsidR="007B285D" w:rsidRDefault="007B285D">
      <w:pPr>
        <w:jc w:val="center"/>
      </w:pPr>
    </w:p>
    <w:p w14:paraId="0A042F10" w14:textId="77777777" w:rsidR="007B285D" w:rsidRDefault="007B285D">
      <w:pPr>
        <w:jc w:val="center"/>
      </w:pPr>
    </w:p>
    <w:p w14:paraId="5D8E2911" w14:textId="77777777" w:rsidR="007B285D" w:rsidRDefault="007B285D">
      <w:pPr>
        <w:jc w:val="center"/>
      </w:pPr>
    </w:p>
    <w:p w14:paraId="31CA4A1E" w14:textId="77777777" w:rsidR="007B285D" w:rsidRDefault="007B285D">
      <w:pPr>
        <w:jc w:val="center"/>
      </w:pPr>
    </w:p>
    <w:p w14:paraId="388A2BAD" w14:textId="77777777" w:rsidR="007B285D" w:rsidRDefault="007B285D">
      <w:pPr>
        <w:jc w:val="center"/>
      </w:pPr>
    </w:p>
    <w:p w14:paraId="27BA7054" w14:textId="77777777" w:rsidR="007B285D" w:rsidRDefault="007B285D">
      <w:pPr>
        <w:jc w:val="center"/>
      </w:pPr>
    </w:p>
    <w:p w14:paraId="3674103F" w14:textId="77777777" w:rsidR="007B285D" w:rsidRDefault="007B285D">
      <w:pPr>
        <w:jc w:val="center"/>
      </w:pPr>
    </w:p>
    <w:p w14:paraId="1DA0108A" w14:textId="77777777" w:rsidR="007B285D" w:rsidRDefault="007B285D">
      <w:pPr>
        <w:jc w:val="center"/>
      </w:pPr>
    </w:p>
    <w:p w14:paraId="20A734D5" w14:textId="77777777" w:rsidR="007B285D" w:rsidRDefault="007B285D">
      <w:pPr>
        <w:jc w:val="center"/>
      </w:pPr>
    </w:p>
    <w:p w14:paraId="49A299C8" w14:textId="77777777" w:rsidR="007B285D" w:rsidRDefault="007B285D">
      <w:pPr>
        <w:jc w:val="center"/>
      </w:pPr>
    </w:p>
    <w:p w14:paraId="7DF275A7" w14:textId="77777777" w:rsidR="007B285D" w:rsidRDefault="007B285D">
      <w:pPr>
        <w:jc w:val="center"/>
      </w:pPr>
    </w:p>
    <w:p w14:paraId="59988C5D" w14:textId="77777777" w:rsidR="00942C48" w:rsidRDefault="00920A90">
      <w:pPr>
        <w:jc w:val="center"/>
      </w:pPr>
      <w:r>
        <w:rPr>
          <w:rFonts w:ascii="Arial" w:eastAsia="Arial" w:hAnsi="Arial" w:cs="Arial"/>
          <w:b/>
        </w:rPr>
        <w:t>Document B</w:t>
      </w:r>
    </w:p>
    <w:p w14:paraId="4C4DC000" w14:textId="77777777" w:rsidR="00942C48" w:rsidRDefault="00942C48">
      <w:pPr>
        <w:jc w:val="center"/>
      </w:pPr>
    </w:p>
    <w:p w14:paraId="5DCB8F46" w14:textId="77777777" w:rsidR="00942C48" w:rsidRDefault="00920A90">
      <w:pPr>
        <w:jc w:val="center"/>
      </w:pPr>
      <w:r>
        <w:rPr>
          <w:rFonts w:ascii="Arial" w:eastAsia="Arial" w:hAnsi="Arial" w:cs="Arial"/>
          <w:b/>
        </w:rPr>
        <w:t xml:space="preserve">Paraphrased from the </w:t>
      </w:r>
      <w:r>
        <w:rPr>
          <w:rFonts w:ascii="Arial" w:eastAsia="Arial" w:hAnsi="Arial" w:cs="Arial"/>
          <w:b/>
          <w:i/>
        </w:rPr>
        <w:t>Declaration of Independence</w:t>
      </w:r>
      <w:r>
        <w:rPr>
          <w:rFonts w:ascii="Arial" w:eastAsia="Arial" w:hAnsi="Arial" w:cs="Arial"/>
          <w:b/>
        </w:rPr>
        <w:t>, 1776</w:t>
      </w:r>
    </w:p>
    <w:p w14:paraId="65445103" w14:textId="77777777" w:rsidR="00942C48" w:rsidRDefault="00942C48">
      <w:pPr>
        <w:jc w:val="center"/>
      </w:pPr>
    </w:p>
    <w:p w14:paraId="08E4BF1A" w14:textId="77777777" w:rsidR="00942C48" w:rsidRDefault="00920A90">
      <w:pPr>
        <w:spacing w:line="360" w:lineRule="auto"/>
      </w:pPr>
      <w:r>
        <w:rPr>
          <w:rFonts w:ascii="Arial" w:eastAsia="Arial" w:hAnsi="Arial" w:cs="Arial"/>
        </w:rPr>
        <w:t xml:space="preserve">“..The King of Great Britain has a long history of hurting the colonies and he has acted as an absolute </w:t>
      </w:r>
      <w:r>
        <w:rPr>
          <w:rFonts w:ascii="Arial" w:eastAsia="Arial" w:hAnsi="Arial" w:cs="Arial"/>
          <w:i/>
        </w:rPr>
        <w:t>tyrant</w:t>
      </w:r>
      <w:r>
        <w:rPr>
          <w:rFonts w:ascii="Arial" w:eastAsia="Arial" w:hAnsi="Arial" w:cs="Arial"/>
        </w:rPr>
        <w:t xml:space="preserve"> (unfair leader) over these states. The following facts will prove this to the world. The king has taken away our self-rule and written new unfair laws such as:</w:t>
      </w:r>
    </w:p>
    <w:p w14:paraId="4A840835" w14:textId="77777777" w:rsidR="00942C48" w:rsidRDefault="00942C48">
      <w:pPr>
        <w:spacing w:line="360" w:lineRule="auto"/>
      </w:pPr>
    </w:p>
    <w:p w14:paraId="463BC932" w14:textId="77777777" w:rsidR="00942C48" w:rsidRDefault="00920A90">
      <w:pPr>
        <w:spacing w:line="360" w:lineRule="auto"/>
      </w:pPr>
      <w:r>
        <w:rPr>
          <w:rFonts w:ascii="Arial" w:eastAsia="Arial" w:hAnsi="Arial" w:cs="Arial"/>
        </w:rPr>
        <w:lastRenderedPageBreak/>
        <w:t>Forcing us to give soldiers a place to sleep in our homes,</w:t>
      </w:r>
    </w:p>
    <w:p w14:paraId="7EA26B3C" w14:textId="77777777" w:rsidR="00942C48" w:rsidRDefault="00920A90">
      <w:pPr>
        <w:spacing w:line="360" w:lineRule="auto"/>
      </w:pPr>
      <w:r>
        <w:rPr>
          <w:rFonts w:ascii="Arial" w:eastAsia="Arial" w:hAnsi="Arial" w:cs="Arial"/>
        </w:rPr>
        <w:t>Cutting off our trade and business with all other countries,</w:t>
      </w:r>
    </w:p>
    <w:p w14:paraId="37F8E877" w14:textId="77777777" w:rsidR="00942C48" w:rsidRDefault="00920A90">
      <w:pPr>
        <w:spacing w:line="360" w:lineRule="auto"/>
      </w:pPr>
      <w:r>
        <w:rPr>
          <w:rFonts w:ascii="Arial" w:eastAsia="Arial" w:hAnsi="Arial" w:cs="Arial"/>
        </w:rPr>
        <w:t>Taxing us without a vote or representation in Parliament,</w:t>
      </w:r>
    </w:p>
    <w:p w14:paraId="62FAE6E2" w14:textId="77777777" w:rsidR="00942C48" w:rsidRDefault="00920A90">
      <w:pPr>
        <w:spacing w:line="360" w:lineRule="auto"/>
      </w:pPr>
      <w:r>
        <w:rPr>
          <w:rFonts w:ascii="Arial" w:eastAsia="Arial" w:hAnsi="Arial" w:cs="Arial"/>
        </w:rPr>
        <w:t>Taking away our colonies’ own governments and our right to make laws for ourselves”</w:t>
      </w:r>
    </w:p>
    <w:p w14:paraId="4E785B25" w14:textId="77777777" w:rsidR="00942C48" w:rsidRDefault="00942C48"/>
    <w:p w14:paraId="7A4D7B9F" w14:textId="77777777" w:rsidR="00942C48" w:rsidRDefault="00942C48"/>
    <w:p w14:paraId="098C7328" w14:textId="77777777" w:rsidR="00942C48" w:rsidRDefault="00920A90">
      <w:r>
        <w:rPr>
          <w:noProof/>
        </w:rPr>
        <mc:AlternateContent>
          <mc:Choice Requires="wps">
            <w:drawing>
              <wp:anchor distT="0" distB="0" distL="114300" distR="114300" simplePos="0" relativeHeight="251669504" behindDoc="0" locked="0" layoutInCell="0" hidden="0" allowOverlap="1" wp14:anchorId="6C451A93" wp14:editId="321959E9">
                <wp:simplePos x="0" y="0"/>
                <wp:positionH relativeFrom="margin">
                  <wp:posOffset>2105025</wp:posOffset>
                </wp:positionH>
                <wp:positionV relativeFrom="paragraph">
                  <wp:posOffset>85725</wp:posOffset>
                </wp:positionV>
                <wp:extent cx="2562225" cy="1266825"/>
                <wp:effectExtent l="0" t="0" r="0" b="0"/>
                <wp:wrapNone/>
                <wp:docPr id="12" name="Rounded Rectangular Callout 12"/>
                <wp:cNvGraphicFramePr/>
                <a:graphic xmlns:a="http://schemas.openxmlformats.org/drawingml/2006/main">
                  <a:graphicData uri="http://schemas.microsoft.com/office/word/2010/wordprocessingShape">
                    <wps:wsp>
                      <wps:cNvSpPr/>
                      <wps:spPr>
                        <a:xfrm>
                          <a:off x="4002975" y="3147540"/>
                          <a:ext cx="2686049" cy="1264920"/>
                        </a:xfrm>
                        <a:prstGeom prst="wedgeRoundRectCallout">
                          <a:avLst>
                            <a:gd name="adj1" fmla="val -20833"/>
                            <a:gd name="adj2" fmla="val 62500"/>
                            <a:gd name="adj3" fmla="val 0"/>
                          </a:avLst>
                        </a:prstGeom>
                        <a:noFill/>
                        <a:ln w="9525" cap="flat" cmpd="sng">
                          <a:solidFill>
                            <a:srgbClr val="000000"/>
                          </a:solidFill>
                          <a:prstDash val="solid"/>
                          <a:miter/>
                          <a:headEnd type="none" w="med" len="med"/>
                          <a:tailEnd type="none" w="med" len="med"/>
                        </a:ln>
                      </wps:spPr>
                      <wps:txbx>
                        <w:txbxContent>
                          <w:p w14:paraId="046DBB06" w14:textId="77777777" w:rsidR="007B285D" w:rsidRDefault="007B285D">
                            <w:pPr>
                              <w:textDirection w:val="btLr"/>
                            </w:pPr>
                            <w:r>
                              <w:rPr>
                                <w:rFonts w:ascii="Arial" w:eastAsia="Arial" w:hAnsi="Arial" w:cs="Arial"/>
                                <w:b/>
                              </w:rPr>
                              <w:t xml:space="preserve">THINK ABOUT: </w:t>
                            </w:r>
                          </w:p>
                          <w:p w14:paraId="00AC825E" w14:textId="77777777" w:rsidR="007B285D" w:rsidRDefault="007B285D">
                            <w:pPr>
                              <w:textDirection w:val="btLr"/>
                            </w:pPr>
                            <w:r>
                              <w:rPr>
                                <w:rFonts w:ascii="Arial" w:eastAsia="Arial" w:hAnsi="Arial" w:cs="Arial"/>
                                <w:b/>
                              </w:rPr>
                              <w:t xml:space="preserve">What were my strongest arguments for independence? </w:t>
                            </w:r>
                          </w:p>
                          <w:p w14:paraId="7511F190" w14:textId="77777777" w:rsidR="007B285D" w:rsidRDefault="007B285D">
                            <w:pPr>
                              <w:textDirection w:val="btLr"/>
                            </w:pPr>
                          </w:p>
                          <w:p w14:paraId="4C6D21F7" w14:textId="77777777" w:rsidR="007B285D" w:rsidRDefault="007B285D">
                            <w:pPr>
                              <w:textDirection w:val="btLr"/>
                            </w:pPr>
                            <w:r>
                              <w:rPr>
                                <w:rFonts w:ascii="Arial" w:eastAsia="Arial" w:hAnsi="Arial" w:cs="Arial"/>
                                <w:b/>
                              </w:rPr>
                              <w:t>What examples will you use for evidence?</w:t>
                            </w:r>
                          </w:p>
                          <w:p w14:paraId="11BCE177" w14:textId="77777777" w:rsidR="007B285D" w:rsidRDefault="007B285D">
                            <w:pPr>
                              <w:textDirection w:val="btLr"/>
                            </w:pPr>
                          </w:p>
                        </w:txbxContent>
                      </wps:txbx>
                      <wps:bodyPr lIns="91425" tIns="91425" rIns="91425" bIns="91425" anchor="ctr" anchorCtr="0"/>
                    </wps:wsp>
                  </a:graphicData>
                </a:graphic>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2" o:spid="_x0000_s1028" type="#_x0000_t62" style="position:absolute;margin-left:165.75pt;margin-top:6.75pt;width:201.75pt;height:99.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" o:allowincell="f" adj="6300,24300" filled="f">
                <v:textbox inset="91425emu,91425emu,91425emu,91425emu">
                  <w:txbxContent>
                    <w:p w:rsidR="007B285D" w:rsidRDefault="007B285D">
                      <w:pPr>
                        <w:textDirection w:val="btLr"/>
                      </w:pPr>
                      <w:r>
                        <w:rPr>
                          <w:rFonts w:ascii="Arial" w:eastAsia="Arial" w:hAnsi="Arial" w:cs="Arial"/>
                          <w:b/>
                        </w:rPr>
                        <w:t xml:space="preserve">THINK ABOUT: </w:t>
                      </w:r>
                    </w:p>
                    <w:p w:rsidR="007B285D" w:rsidRDefault="007B285D">
                      <w:pPr>
                        <w:textDirection w:val="btLr"/>
                      </w:pPr>
                      <w:r>
                        <w:rPr>
                          <w:rFonts w:ascii="Arial" w:eastAsia="Arial" w:hAnsi="Arial" w:cs="Arial"/>
                          <w:b/>
                        </w:rPr>
                        <w:t xml:space="preserve">What were my strongest arguments for independence? </w:t>
                      </w:r>
                    </w:p>
                    <w:p w:rsidR="007B285D" w:rsidRDefault="007B285D">
                      <w:pPr>
                        <w:textDirection w:val="btLr"/>
                      </w:pPr>
                    </w:p>
                    <w:p w:rsidR="007B285D" w:rsidRDefault="007B285D">
                      <w:pPr>
                        <w:textDirection w:val="btLr"/>
                      </w:pPr>
                      <w:r>
                        <w:rPr>
                          <w:rFonts w:ascii="Arial" w:eastAsia="Arial" w:hAnsi="Arial" w:cs="Arial"/>
                          <w:b/>
                        </w:rPr>
                        <w:t>What examples will you use for evidence?</w:t>
                      </w:r>
                    </w:p>
                    <w:p w:rsidR="007B285D" w:rsidRDefault="007B285D">
                      <w:pPr>
                        <w:textDirection w:val="btLr"/>
                      </w:pPr>
                    </w:p>
                  </w:txbxContent>
                </v:textbox>
                <w10:wrap anchorx="margin"/>
              </v:shape>
            </w:pict>
          </mc:Fallback>
        </mc:AlternateContent>
      </w:r>
    </w:p>
    <w:p w14:paraId="6C2A8AB0" w14:textId="77777777" w:rsidR="00942C48" w:rsidRDefault="00942C48"/>
    <w:p w14:paraId="371774E1" w14:textId="77777777" w:rsidR="00942C48" w:rsidRDefault="00942C48">
      <w:pPr>
        <w:jc w:val="center"/>
      </w:pPr>
    </w:p>
    <w:p w14:paraId="19EBA7CB" w14:textId="77777777" w:rsidR="00942C48" w:rsidRDefault="00942C48">
      <w:pPr>
        <w:jc w:val="center"/>
      </w:pPr>
    </w:p>
    <w:p w14:paraId="0090D83D" w14:textId="77777777" w:rsidR="00942C48" w:rsidRDefault="00942C48">
      <w:pPr>
        <w:jc w:val="center"/>
      </w:pPr>
    </w:p>
    <w:p w14:paraId="4FC44632" w14:textId="77777777" w:rsidR="00942C48" w:rsidRDefault="00942C48">
      <w:pPr>
        <w:jc w:val="center"/>
      </w:pPr>
    </w:p>
    <w:p w14:paraId="37C5C22F" w14:textId="77777777" w:rsidR="00942C48" w:rsidRDefault="00942C48">
      <w:pPr>
        <w:jc w:val="center"/>
      </w:pPr>
    </w:p>
    <w:p w14:paraId="38B75818" w14:textId="77777777" w:rsidR="00942C48" w:rsidRDefault="00942C48">
      <w:pPr>
        <w:jc w:val="center"/>
      </w:pPr>
    </w:p>
    <w:p w14:paraId="6CBB7472" w14:textId="77777777" w:rsidR="00942C48" w:rsidRDefault="00920A90">
      <w:pPr>
        <w:jc w:val="center"/>
      </w:pPr>
      <w:r>
        <w:rPr>
          <w:noProof/>
        </w:rPr>
        <w:drawing>
          <wp:anchor distT="0" distB="0" distL="114300" distR="114300" simplePos="0" relativeHeight="251670528" behindDoc="0" locked="0" layoutInCell="0" hidden="0" allowOverlap="0" wp14:anchorId="119B17B0" wp14:editId="05E87ED4">
            <wp:simplePos x="0" y="0"/>
            <wp:positionH relativeFrom="margin">
              <wp:posOffset>2009775</wp:posOffset>
            </wp:positionH>
            <wp:positionV relativeFrom="paragraph">
              <wp:posOffset>47625</wp:posOffset>
            </wp:positionV>
            <wp:extent cx="2752725" cy="2752725"/>
            <wp:effectExtent l="0" t="0" r="0" b="0"/>
            <wp:wrapSquare wrapText="bothSides" distT="0" distB="0" distL="114300" distR="114300"/>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a:srcRect/>
                    <a:stretch>
                      <a:fillRect/>
                    </a:stretch>
                  </pic:blipFill>
                  <pic:spPr>
                    <a:xfrm>
                      <a:off x="0" y="0"/>
                      <a:ext cx="2752725" cy="2752725"/>
                    </a:xfrm>
                    <a:prstGeom prst="rect">
                      <a:avLst/>
                    </a:prstGeom>
                    <a:ln/>
                  </pic:spPr>
                </pic:pic>
              </a:graphicData>
            </a:graphic>
          </wp:anchor>
        </w:drawing>
      </w:r>
    </w:p>
    <w:p w14:paraId="6E6F308C" w14:textId="77777777" w:rsidR="00942C48" w:rsidRDefault="00942C48">
      <w:pPr>
        <w:jc w:val="center"/>
      </w:pPr>
    </w:p>
    <w:p w14:paraId="3AA663DF" w14:textId="77777777" w:rsidR="00942C48" w:rsidRDefault="00942C48">
      <w:pPr>
        <w:jc w:val="center"/>
      </w:pPr>
    </w:p>
    <w:p w14:paraId="1C5222FA" w14:textId="77777777" w:rsidR="00942C48" w:rsidRDefault="00942C48">
      <w:pPr>
        <w:jc w:val="center"/>
      </w:pPr>
    </w:p>
    <w:p w14:paraId="161496CE" w14:textId="77777777" w:rsidR="00942C48" w:rsidRDefault="00942C48">
      <w:pPr>
        <w:jc w:val="center"/>
      </w:pPr>
    </w:p>
    <w:p w14:paraId="2EEA2957" w14:textId="77777777" w:rsidR="00942C48" w:rsidRDefault="00942C48">
      <w:pPr>
        <w:jc w:val="center"/>
      </w:pPr>
    </w:p>
    <w:p w14:paraId="6840B38A" w14:textId="77777777" w:rsidR="00942C48" w:rsidRDefault="00942C48">
      <w:pPr>
        <w:jc w:val="center"/>
      </w:pPr>
    </w:p>
    <w:p w14:paraId="1534932C" w14:textId="77777777" w:rsidR="00942C48" w:rsidRDefault="00942C48">
      <w:pPr>
        <w:jc w:val="center"/>
      </w:pPr>
    </w:p>
    <w:p w14:paraId="1CFEB0E4" w14:textId="77777777" w:rsidR="00942C48" w:rsidRDefault="00942C48">
      <w:pPr>
        <w:jc w:val="center"/>
      </w:pPr>
    </w:p>
    <w:p w14:paraId="71D4CD41" w14:textId="77777777" w:rsidR="00942C48" w:rsidRDefault="00942C48">
      <w:pPr>
        <w:jc w:val="center"/>
      </w:pPr>
    </w:p>
    <w:p w14:paraId="0BD319D2" w14:textId="77777777" w:rsidR="00942C48" w:rsidRDefault="00942C48">
      <w:pPr>
        <w:jc w:val="center"/>
      </w:pPr>
    </w:p>
    <w:p w14:paraId="3C9253A6" w14:textId="77777777" w:rsidR="00942C48" w:rsidRDefault="00942C48">
      <w:pPr>
        <w:jc w:val="center"/>
      </w:pPr>
    </w:p>
    <w:p w14:paraId="549FD049" w14:textId="77777777" w:rsidR="00942C48" w:rsidRDefault="00942C48">
      <w:pPr>
        <w:jc w:val="center"/>
      </w:pPr>
    </w:p>
    <w:p w14:paraId="12065737" w14:textId="77777777" w:rsidR="00942C48" w:rsidRDefault="00942C48">
      <w:pPr>
        <w:jc w:val="center"/>
      </w:pPr>
    </w:p>
    <w:p w14:paraId="184C9287" w14:textId="77777777" w:rsidR="00942C48" w:rsidRDefault="00942C48">
      <w:pPr>
        <w:jc w:val="center"/>
      </w:pPr>
    </w:p>
    <w:p w14:paraId="4C9E0BB3" w14:textId="77777777" w:rsidR="00942C48" w:rsidRDefault="00942C48">
      <w:pPr>
        <w:jc w:val="center"/>
      </w:pPr>
    </w:p>
    <w:p w14:paraId="6633B6E1" w14:textId="77777777" w:rsidR="00942C48" w:rsidRDefault="00920A90">
      <w:pPr>
        <w:jc w:val="center"/>
      </w:pPr>
      <w:r>
        <w:rPr>
          <w:rFonts w:ascii="Arial" w:eastAsia="Arial" w:hAnsi="Arial" w:cs="Arial"/>
          <w:b/>
        </w:rPr>
        <w:t xml:space="preserve">Thomas Jefferson                                 </w:t>
      </w:r>
    </w:p>
    <w:p w14:paraId="68FBC24F" w14:textId="77777777" w:rsidR="00942C48" w:rsidRDefault="00942C48">
      <w:pPr>
        <w:jc w:val="center"/>
      </w:pPr>
    </w:p>
    <w:p w14:paraId="1D5A321C" w14:textId="77777777" w:rsidR="000929B6" w:rsidRDefault="000929B6">
      <w:pPr>
        <w:jc w:val="center"/>
        <w:sectPr w:rsidR="000929B6" w:rsidSect="007B285D">
          <w:pgSz w:w="12240" w:h="15840"/>
          <w:pgMar w:top="1440" w:right="1440" w:bottom="1440" w:left="1440" w:header="720" w:footer="720" w:gutter="0"/>
          <w:pgNumType w:start="1"/>
          <w:cols w:space="720"/>
        </w:sectPr>
      </w:pPr>
    </w:p>
    <w:p w14:paraId="284114BF" w14:textId="77777777" w:rsidR="00942C48" w:rsidRDefault="000929B6" w:rsidP="000929B6">
      <w:pPr>
        <w:pStyle w:val="Heading2"/>
        <w:jc w:val="center"/>
      </w:pPr>
      <w:r>
        <w:rPr>
          <w:rFonts w:ascii="Arial" w:eastAsia="Arial" w:hAnsi="Arial" w:cs="Arial"/>
          <w:sz w:val="28"/>
          <w:szCs w:val="28"/>
        </w:rPr>
        <w:lastRenderedPageBreak/>
        <w:t xml:space="preserve">PAT </w:t>
      </w:r>
      <w:r w:rsidR="00920A90">
        <w:rPr>
          <w:rFonts w:ascii="Arial" w:eastAsia="Arial" w:hAnsi="Arial" w:cs="Arial"/>
          <w:sz w:val="28"/>
          <w:szCs w:val="28"/>
        </w:rPr>
        <w:t>DOCUMENT ORGANIZER</w:t>
      </w:r>
      <w:r>
        <w:rPr>
          <w:rFonts w:ascii="Arial" w:eastAsia="Arial" w:hAnsi="Arial" w:cs="Arial"/>
          <w:sz w:val="28"/>
          <w:szCs w:val="28"/>
        </w:rPr>
        <w:t>:  American Revolution</w:t>
      </w:r>
    </w:p>
    <w:p w14:paraId="63C59C2E" w14:textId="77777777" w:rsidR="00942C48" w:rsidRDefault="00942C48"/>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29"/>
        <w:gridCol w:w="3550"/>
        <w:gridCol w:w="3550"/>
        <w:gridCol w:w="3547"/>
      </w:tblGrid>
      <w:tr w:rsidR="00942C48" w14:paraId="11A590F7" w14:textId="77777777" w:rsidTr="000929B6">
        <w:trPr>
          <w:jc w:val="center"/>
        </w:trPr>
        <w:tc>
          <w:tcPr>
            <w:tcW w:w="960" w:type="pct"/>
            <w:vAlign w:val="center"/>
          </w:tcPr>
          <w:p w14:paraId="2F0584C7" w14:textId="77777777" w:rsidR="00942C48" w:rsidRDefault="00920A90">
            <w:pPr>
              <w:jc w:val="center"/>
            </w:pPr>
            <w:r>
              <w:rPr>
                <w:rFonts w:ascii="Arial" w:eastAsia="Arial" w:hAnsi="Arial" w:cs="Arial"/>
                <w:b/>
              </w:rPr>
              <w:t>Task Skills:</w:t>
            </w:r>
          </w:p>
        </w:tc>
        <w:tc>
          <w:tcPr>
            <w:tcW w:w="1347" w:type="pct"/>
            <w:vAlign w:val="center"/>
          </w:tcPr>
          <w:p w14:paraId="01C387A2" w14:textId="77777777" w:rsidR="00942C48" w:rsidRDefault="00920A90">
            <w:pPr>
              <w:jc w:val="center"/>
            </w:pPr>
            <w:r>
              <w:rPr>
                <w:rFonts w:ascii="Arial" w:eastAsia="Arial" w:hAnsi="Arial" w:cs="Arial"/>
                <w:b/>
              </w:rPr>
              <w:t>What actions by Great Britain angered the colonists?</w:t>
            </w:r>
          </w:p>
        </w:tc>
        <w:tc>
          <w:tcPr>
            <w:tcW w:w="1347" w:type="pct"/>
            <w:vAlign w:val="center"/>
          </w:tcPr>
          <w:p w14:paraId="45371450" w14:textId="77777777" w:rsidR="00942C48" w:rsidRDefault="00920A90">
            <w:pPr>
              <w:jc w:val="center"/>
            </w:pPr>
            <w:r>
              <w:rPr>
                <w:rFonts w:ascii="Arial" w:eastAsia="Arial" w:hAnsi="Arial" w:cs="Arial"/>
                <w:b/>
              </w:rPr>
              <w:t>What were the main arguments in favor of independence?</w:t>
            </w:r>
          </w:p>
        </w:tc>
        <w:tc>
          <w:tcPr>
            <w:tcW w:w="1347" w:type="pct"/>
            <w:vAlign w:val="center"/>
          </w:tcPr>
          <w:p w14:paraId="6D131F52" w14:textId="77777777" w:rsidR="00942C48" w:rsidRDefault="00920A90">
            <w:pPr>
              <w:jc w:val="center"/>
            </w:pPr>
            <w:r>
              <w:rPr>
                <w:rFonts w:ascii="Arial" w:eastAsia="Arial" w:hAnsi="Arial" w:cs="Arial"/>
                <w:b/>
              </w:rPr>
              <w:t>What persuasive language will help you convince others to join your side?</w:t>
            </w:r>
          </w:p>
        </w:tc>
      </w:tr>
      <w:tr w:rsidR="00942C48" w14:paraId="1A48CD0A" w14:textId="77777777" w:rsidTr="000929B6">
        <w:trPr>
          <w:trHeight w:val="2294"/>
          <w:jc w:val="center"/>
        </w:trPr>
        <w:tc>
          <w:tcPr>
            <w:tcW w:w="960" w:type="pct"/>
            <w:vAlign w:val="center"/>
          </w:tcPr>
          <w:p w14:paraId="17B71718" w14:textId="77777777" w:rsidR="00942C48" w:rsidRDefault="00920A90">
            <w:pPr>
              <w:jc w:val="center"/>
            </w:pPr>
            <w:r>
              <w:rPr>
                <w:rFonts w:ascii="Arial" w:eastAsia="Arial" w:hAnsi="Arial" w:cs="Arial"/>
                <w:b/>
              </w:rPr>
              <w:t>Document A:</w:t>
            </w:r>
          </w:p>
          <w:p w14:paraId="65FDB282" w14:textId="77777777" w:rsidR="00942C48" w:rsidRDefault="00920A90">
            <w:pPr>
              <w:jc w:val="center"/>
            </w:pPr>
            <w:r>
              <w:rPr>
                <w:rFonts w:ascii="Arial" w:eastAsia="Arial" w:hAnsi="Arial" w:cs="Arial"/>
              </w:rPr>
              <w:t>The Road to Revolution Chronology</w:t>
            </w:r>
          </w:p>
        </w:tc>
        <w:tc>
          <w:tcPr>
            <w:tcW w:w="1347" w:type="pct"/>
            <w:vAlign w:val="center"/>
          </w:tcPr>
          <w:p w14:paraId="50B6074F" w14:textId="77777777" w:rsidR="00942C48" w:rsidRDefault="00942C48">
            <w:pPr>
              <w:jc w:val="center"/>
            </w:pPr>
          </w:p>
          <w:p w14:paraId="7243329E" w14:textId="77777777" w:rsidR="00097BFB" w:rsidRDefault="00097BFB">
            <w:pPr>
              <w:jc w:val="center"/>
            </w:pPr>
          </w:p>
        </w:tc>
        <w:tc>
          <w:tcPr>
            <w:tcW w:w="1347" w:type="pct"/>
            <w:vAlign w:val="center"/>
          </w:tcPr>
          <w:p w14:paraId="16F9DE33" w14:textId="77777777" w:rsidR="00942C48" w:rsidRDefault="00942C48">
            <w:pPr>
              <w:jc w:val="center"/>
            </w:pPr>
          </w:p>
        </w:tc>
        <w:tc>
          <w:tcPr>
            <w:tcW w:w="1347" w:type="pct"/>
            <w:vAlign w:val="center"/>
          </w:tcPr>
          <w:p w14:paraId="0ACDF551" w14:textId="77777777" w:rsidR="00942C48" w:rsidRDefault="00942C48">
            <w:pPr>
              <w:jc w:val="center"/>
            </w:pPr>
          </w:p>
        </w:tc>
      </w:tr>
      <w:tr w:rsidR="00942C48" w14:paraId="2A4A9CCB" w14:textId="77777777" w:rsidTr="000929B6">
        <w:trPr>
          <w:trHeight w:val="2420"/>
          <w:jc w:val="center"/>
        </w:trPr>
        <w:tc>
          <w:tcPr>
            <w:tcW w:w="960" w:type="pct"/>
            <w:vAlign w:val="center"/>
          </w:tcPr>
          <w:p w14:paraId="75EEBD57" w14:textId="77777777" w:rsidR="00942C48" w:rsidRDefault="00920A90">
            <w:pPr>
              <w:jc w:val="center"/>
            </w:pPr>
            <w:r>
              <w:rPr>
                <w:rFonts w:ascii="Arial" w:eastAsia="Arial" w:hAnsi="Arial" w:cs="Arial"/>
                <w:b/>
              </w:rPr>
              <w:t>Document B:</w:t>
            </w:r>
          </w:p>
          <w:p w14:paraId="62E2A219" w14:textId="77777777" w:rsidR="00942C48" w:rsidRDefault="00920A90">
            <w:pPr>
              <w:jc w:val="center"/>
            </w:pPr>
            <w:r>
              <w:rPr>
                <w:rFonts w:ascii="Arial" w:eastAsia="Arial" w:hAnsi="Arial" w:cs="Arial"/>
              </w:rPr>
              <w:t>Except from</w:t>
            </w:r>
            <w:r>
              <w:rPr>
                <w:rFonts w:ascii="Arial" w:eastAsia="Arial" w:hAnsi="Arial" w:cs="Arial"/>
                <w:i/>
              </w:rPr>
              <w:t xml:space="preserve"> </w:t>
            </w:r>
            <w:r>
              <w:rPr>
                <w:rFonts w:ascii="Arial" w:eastAsia="Arial" w:hAnsi="Arial" w:cs="Arial"/>
              </w:rPr>
              <w:t>the</w:t>
            </w:r>
          </w:p>
          <w:p w14:paraId="2B717DB6" w14:textId="77777777" w:rsidR="00942C48" w:rsidRDefault="00920A90">
            <w:pPr>
              <w:jc w:val="center"/>
            </w:pPr>
            <w:r>
              <w:rPr>
                <w:rFonts w:ascii="Arial" w:eastAsia="Arial" w:hAnsi="Arial" w:cs="Arial"/>
              </w:rPr>
              <w:t xml:space="preserve"> </w:t>
            </w:r>
            <w:r>
              <w:rPr>
                <w:rFonts w:ascii="Arial" w:eastAsia="Arial" w:hAnsi="Arial" w:cs="Arial"/>
                <w:i/>
              </w:rPr>
              <w:t>Declaration of Independence</w:t>
            </w:r>
          </w:p>
        </w:tc>
        <w:tc>
          <w:tcPr>
            <w:tcW w:w="1347" w:type="pct"/>
            <w:vAlign w:val="center"/>
          </w:tcPr>
          <w:p w14:paraId="3BF086C9" w14:textId="77777777" w:rsidR="00942C48" w:rsidRDefault="00942C48">
            <w:pPr>
              <w:jc w:val="center"/>
            </w:pPr>
          </w:p>
          <w:p w14:paraId="156F946E" w14:textId="77777777" w:rsidR="00942C48" w:rsidRDefault="00942C48">
            <w:pPr>
              <w:jc w:val="center"/>
            </w:pPr>
          </w:p>
          <w:p w14:paraId="749DF768" w14:textId="77777777" w:rsidR="00942C48" w:rsidRDefault="00942C48">
            <w:pPr>
              <w:jc w:val="center"/>
            </w:pPr>
          </w:p>
          <w:p w14:paraId="6B293A81" w14:textId="77777777" w:rsidR="00942C48" w:rsidRDefault="00942C48">
            <w:pPr>
              <w:jc w:val="center"/>
            </w:pPr>
          </w:p>
          <w:p w14:paraId="27B64C18" w14:textId="77777777" w:rsidR="00942C48" w:rsidRDefault="00942C48">
            <w:pPr>
              <w:jc w:val="center"/>
            </w:pPr>
          </w:p>
          <w:p w14:paraId="1791F77C" w14:textId="77777777" w:rsidR="00942C48" w:rsidRDefault="00942C48">
            <w:pPr>
              <w:jc w:val="center"/>
            </w:pPr>
          </w:p>
          <w:p w14:paraId="55CFFD74" w14:textId="77777777" w:rsidR="00942C48" w:rsidRDefault="00942C48">
            <w:pPr>
              <w:jc w:val="center"/>
            </w:pPr>
          </w:p>
        </w:tc>
        <w:tc>
          <w:tcPr>
            <w:tcW w:w="1347" w:type="pct"/>
            <w:vAlign w:val="center"/>
          </w:tcPr>
          <w:p w14:paraId="273B27D4" w14:textId="77777777" w:rsidR="00942C48" w:rsidRDefault="00942C48">
            <w:pPr>
              <w:jc w:val="center"/>
            </w:pPr>
          </w:p>
        </w:tc>
        <w:tc>
          <w:tcPr>
            <w:tcW w:w="1347" w:type="pct"/>
            <w:vAlign w:val="center"/>
          </w:tcPr>
          <w:p w14:paraId="2373BDF1" w14:textId="77777777" w:rsidR="00942C48" w:rsidRDefault="00942C48">
            <w:pPr>
              <w:jc w:val="center"/>
            </w:pPr>
          </w:p>
        </w:tc>
      </w:tr>
    </w:tbl>
    <w:p w14:paraId="0B6DF436" w14:textId="77777777" w:rsidR="00942C48" w:rsidRDefault="00942C48">
      <w:pPr>
        <w:widowControl w:val="0"/>
        <w:spacing w:line="276" w:lineRule="auto"/>
        <w:jc w:val="center"/>
      </w:pPr>
    </w:p>
    <w:p w14:paraId="143E74A4" w14:textId="77777777" w:rsidR="000929B6" w:rsidRDefault="000929B6">
      <w:pPr>
        <w:widowControl w:val="0"/>
        <w:spacing w:line="276" w:lineRule="auto"/>
        <w:jc w:val="center"/>
        <w:sectPr w:rsidR="000929B6" w:rsidSect="000929B6">
          <w:pgSz w:w="15840" w:h="12240" w:orient="landscape"/>
          <w:pgMar w:top="1440" w:right="1440" w:bottom="1440" w:left="1440" w:header="720" w:footer="720" w:gutter="0"/>
          <w:pgNumType w:start="1"/>
          <w:cols w:space="720"/>
        </w:sectPr>
      </w:pPr>
    </w:p>
    <w:p w14:paraId="3B0D73D2" w14:textId="77777777" w:rsidR="00942C48" w:rsidRDefault="00920A90">
      <w:pPr>
        <w:widowControl w:val="0"/>
        <w:spacing w:line="276" w:lineRule="auto"/>
        <w:jc w:val="center"/>
      </w:pPr>
      <w:r>
        <w:rPr>
          <w:rFonts w:ascii="Arial" w:eastAsia="Arial" w:hAnsi="Arial" w:cs="Arial"/>
          <w:b/>
        </w:rPr>
        <w:lastRenderedPageBreak/>
        <w:t>TASK CHECKLIST</w:t>
      </w:r>
    </w:p>
    <w:p w14:paraId="0E211AA1" w14:textId="77777777" w:rsidR="00942C48" w:rsidRDefault="00920A90">
      <w:pPr>
        <w:jc w:val="center"/>
      </w:pPr>
      <w:r>
        <w:rPr>
          <w:rFonts w:ascii="Arial" w:eastAsia="Arial" w:hAnsi="Arial" w:cs="Arial"/>
          <w:b/>
        </w:rPr>
        <w:t xml:space="preserve"> </w:t>
      </w:r>
    </w:p>
    <w:p w14:paraId="27075613" w14:textId="77777777" w:rsidR="00942C48" w:rsidRDefault="00920A90">
      <w:pPr>
        <w:jc w:val="center"/>
      </w:pPr>
      <w:r>
        <w:rPr>
          <w:rFonts w:ascii="Arial" w:eastAsia="Arial" w:hAnsi="Arial" w:cs="Arial"/>
          <w:b/>
        </w:rPr>
        <w:t xml:space="preserve">Editorial </w:t>
      </w:r>
    </w:p>
    <w:p w14:paraId="5F7DEA98" w14:textId="77777777" w:rsidR="00942C48" w:rsidRDefault="00942C48"/>
    <w:p w14:paraId="7C9DC54C" w14:textId="77777777" w:rsidR="00942C48" w:rsidRDefault="00946822">
      <w:r>
        <w:rPr>
          <w:rFonts w:ascii="Arial" w:eastAsia="Arial" w:hAnsi="Arial" w:cs="Arial"/>
          <w:b/>
        </w:rPr>
        <w:t>UNIT</w:t>
      </w:r>
      <w:r w:rsidR="000929B6">
        <w:rPr>
          <w:rFonts w:ascii="Arial" w:eastAsia="Arial" w:hAnsi="Arial" w:cs="Arial"/>
          <w:b/>
        </w:rPr>
        <w:t xml:space="preserve"> III</w:t>
      </w:r>
      <w:r w:rsidR="00920A90">
        <w:rPr>
          <w:rFonts w:ascii="Arial" w:eastAsia="Arial" w:hAnsi="Arial" w:cs="Arial"/>
          <w:b/>
        </w:rPr>
        <w:t xml:space="preserve">:  </w:t>
      </w:r>
      <w:r w:rsidR="00920A90">
        <w:rPr>
          <w:rFonts w:ascii="Arial" w:eastAsia="Arial" w:hAnsi="Arial" w:cs="Arial"/>
        </w:rPr>
        <w:t>American Revolution</w:t>
      </w:r>
    </w:p>
    <w:p w14:paraId="4BA6ED05" w14:textId="77777777" w:rsidR="00942C48" w:rsidRDefault="00942C48"/>
    <w:p w14:paraId="5DDFAEC2" w14:textId="77777777" w:rsidR="00942C48" w:rsidRDefault="00920A90">
      <w:r>
        <w:rPr>
          <w:rFonts w:ascii="Arial" w:eastAsia="Arial" w:hAnsi="Arial" w:cs="Arial"/>
          <w:b/>
        </w:rPr>
        <w:t xml:space="preserve">PRODUCT CHECKLIST:  </w:t>
      </w:r>
    </w:p>
    <w:p w14:paraId="69402F6D" w14:textId="77777777" w:rsidR="00942C48" w:rsidRDefault="00942C48"/>
    <w:p w14:paraId="5E685877" w14:textId="77777777" w:rsidR="00942C48" w:rsidRDefault="00920A90">
      <w:pPr>
        <w:numPr>
          <w:ilvl w:val="0"/>
          <w:numId w:val="4"/>
        </w:numPr>
        <w:ind w:hanging="360"/>
        <w:contextualSpacing/>
        <w:rPr>
          <w:rFonts w:ascii="Arial" w:eastAsia="Arial" w:hAnsi="Arial" w:cs="Arial"/>
        </w:rPr>
      </w:pPr>
      <w:r>
        <w:rPr>
          <w:rFonts w:ascii="Arial" w:eastAsia="Arial" w:hAnsi="Arial" w:cs="Arial"/>
        </w:rPr>
        <w:t>After reviewing all three documents, I will write an editorial to persuade undecided or neutral colonists to support the Patriots’ war for independence from Great Britain.</w:t>
      </w:r>
    </w:p>
    <w:p w14:paraId="6416AE56" w14:textId="77777777" w:rsidR="00942C48" w:rsidRDefault="00942C48"/>
    <w:p w14:paraId="552B02AA" w14:textId="77777777" w:rsidR="00942C48" w:rsidRDefault="00920A90">
      <w:pPr>
        <w:numPr>
          <w:ilvl w:val="0"/>
          <w:numId w:val="4"/>
        </w:numPr>
        <w:ind w:hanging="360"/>
        <w:contextualSpacing/>
        <w:rPr>
          <w:rFonts w:ascii="Arial" w:eastAsia="Arial" w:hAnsi="Arial" w:cs="Arial"/>
        </w:rPr>
      </w:pPr>
      <w:r>
        <w:rPr>
          <w:rFonts w:ascii="Arial" w:eastAsia="Arial" w:hAnsi="Arial" w:cs="Arial"/>
        </w:rPr>
        <w:t xml:space="preserve">I have reviewed the timeline and </w:t>
      </w:r>
      <w:r>
        <w:rPr>
          <w:rFonts w:ascii="Arial" w:eastAsia="Arial" w:hAnsi="Arial" w:cs="Arial"/>
          <w:i/>
        </w:rPr>
        <w:t>Declaration of Independence</w:t>
      </w:r>
      <w:r>
        <w:rPr>
          <w:rFonts w:ascii="Arial" w:eastAsia="Arial" w:hAnsi="Arial" w:cs="Arial"/>
        </w:rPr>
        <w:t xml:space="preserve"> for multiple pieces of evidence. All my notes are on the graphic organizer.</w:t>
      </w:r>
    </w:p>
    <w:p w14:paraId="6E122366" w14:textId="77777777" w:rsidR="00942C48" w:rsidRDefault="00942C48"/>
    <w:p w14:paraId="48E4F29F" w14:textId="77777777" w:rsidR="00942C48" w:rsidRDefault="00920A90">
      <w:pPr>
        <w:numPr>
          <w:ilvl w:val="0"/>
          <w:numId w:val="7"/>
        </w:numPr>
        <w:ind w:hanging="360"/>
      </w:pPr>
      <w:r>
        <w:rPr>
          <w:rFonts w:ascii="Arial" w:eastAsia="Arial" w:hAnsi="Arial" w:cs="Arial"/>
          <w:b/>
        </w:rPr>
        <w:t xml:space="preserve">TASK SKILL #1: </w:t>
      </w:r>
      <w:r>
        <w:rPr>
          <w:rFonts w:ascii="Arial" w:eastAsia="Arial" w:hAnsi="Arial" w:cs="Arial"/>
        </w:rPr>
        <w:t>I have correctly identified the cause-and-effect sequence of British and American actions and reactions that have led to this conflict.</w:t>
      </w:r>
    </w:p>
    <w:p w14:paraId="123C8D44" w14:textId="77777777" w:rsidR="00942C48" w:rsidRDefault="00942C48"/>
    <w:p w14:paraId="38041277" w14:textId="77777777" w:rsidR="00942C48" w:rsidRDefault="00920A90">
      <w:pPr>
        <w:numPr>
          <w:ilvl w:val="0"/>
          <w:numId w:val="7"/>
        </w:numPr>
        <w:ind w:hanging="360"/>
      </w:pPr>
      <w:r>
        <w:rPr>
          <w:rFonts w:ascii="Arial" w:eastAsia="Arial" w:hAnsi="Arial" w:cs="Arial"/>
          <w:b/>
        </w:rPr>
        <w:t xml:space="preserve">TASK SKILL #2: </w:t>
      </w:r>
      <w:r>
        <w:rPr>
          <w:rFonts w:ascii="Arial" w:eastAsia="Arial" w:hAnsi="Arial" w:cs="Arial"/>
        </w:rPr>
        <w:t xml:space="preserve">I have summarized the Patriot argument for independence. </w:t>
      </w:r>
      <w:r>
        <w:rPr>
          <w:rFonts w:ascii="Arial" w:eastAsia="Arial" w:hAnsi="Arial" w:cs="Arial"/>
          <w:i/>
        </w:rPr>
        <w:t>Why should the colonies be separate from Great Britain?</w:t>
      </w:r>
    </w:p>
    <w:p w14:paraId="0F4531E1" w14:textId="77777777" w:rsidR="00942C48" w:rsidRDefault="00942C48"/>
    <w:p w14:paraId="6C9745A0" w14:textId="77777777" w:rsidR="00942C48" w:rsidRDefault="00920A90">
      <w:pPr>
        <w:numPr>
          <w:ilvl w:val="0"/>
          <w:numId w:val="7"/>
        </w:numPr>
        <w:ind w:hanging="360"/>
      </w:pPr>
      <w:r>
        <w:rPr>
          <w:rFonts w:ascii="Arial" w:eastAsia="Arial" w:hAnsi="Arial" w:cs="Arial"/>
          <w:b/>
        </w:rPr>
        <w:t xml:space="preserve">TASK SKILL #3: </w:t>
      </w:r>
      <w:r>
        <w:rPr>
          <w:rFonts w:ascii="Arial" w:eastAsia="Arial" w:hAnsi="Arial" w:cs="Arial"/>
        </w:rPr>
        <w:t xml:space="preserve">I have supported my point of view by explaining three powerful arguments from the </w:t>
      </w:r>
      <w:r>
        <w:rPr>
          <w:rFonts w:ascii="Arial" w:eastAsia="Arial" w:hAnsi="Arial" w:cs="Arial"/>
          <w:i/>
        </w:rPr>
        <w:t>Declaration of Independence</w:t>
      </w:r>
      <w:r>
        <w:rPr>
          <w:rFonts w:ascii="Arial" w:eastAsia="Arial" w:hAnsi="Arial" w:cs="Arial"/>
        </w:rPr>
        <w:t xml:space="preserve"> to convince others to join my side. </w:t>
      </w:r>
    </w:p>
    <w:p w14:paraId="0256F082" w14:textId="77777777" w:rsidR="00942C48" w:rsidRDefault="00942C48">
      <w:pPr>
        <w:ind w:left="720"/>
      </w:pPr>
    </w:p>
    <w:p w14:paraId="5C55558F" w14:textId="77777777" w:rsidR="00942C48" w:rsidRDefault="00920A90">
      <w:pPr>
        <w:numPr>
          <w:ilvl w:val="0"/>
          <w:numId w:val="7"/>
        </w:numPr>
        <w:ind w:hanging="360"/>
      </w:pPr>
      <w:r>
        <w:rPr>
          <w:rFonts w:ascii="Arial" w:eastAsia="Arial" w:hAnsi="Arial" w:cs="Arial"/>
          <w:b/>
        </w:rPr>
        <w:t>TASK SKILL #4: My editorial</w:t>
      </w:r>
    </w:p>
    <w:p w14:paraId="50C040D8" w14:textId="77777777" w:rsidR="000929B6" w:rsidRDefault="00920A90">
      <w:pPr>
        <w:ind w:left="720" w:firstLine="720"/>
        <w:rPr>
          <w:rFonts w:ascii="Arial" w:eastAsia="Arial" w:hAnsi="Arial" w:cs="Arial"/>
        </w:rPr>
      </w:pPr>
      <w:r>
        <w:rPr>
          <w:rFonts w:ascii="Arial" w:eastAsia="Arial" w:hAnsi="Arial" w:cs="Arial"/>
        </w:rPr>
        <w:t xml:space="preserve">___ includes vocabulary and concepts learned in the American Revolution </w:t>
      </w:r>
    </w:p>
    <w:p w14:paraId="7A846C8A" w14:textId="77777777" w:rsidR="00942C48" w:rsidRDefault="000929B6">
      <w:pPr>
        <w:ind w:left="720" w:firstLine="720"/>
      </w:pPr>
      <w:r>
        <w:rPr>
          <w:rFonts w:ascii="Arial" w:eastAsia="Arial" w:hAnsi="Arial" w:cs="Arial"/>
        </w:rPr>
        <w:t xml:space="preserve">         </w:t>
      </w:r>
      <w:r w:rsidR="00920A90">
        <w:rPr>
          <w:rFonts w:ascii="Arial" w:eastAsia="Arial" w:hAnsi="Arial" w:cs="Arial"/>
        </w:rPr>
        <w:t>Unit</w:t>
      </w:r>
    </w:p>
    <w:p w14:paraId="4544F4AD" w14:textId="77777777" w:rsidR="00942C48" w:rsidRDefault="00920A90">
      <w:pPr>
        <w:ind w:left="1080" w:firstLine="360"/>
      </w:pPr>
      <w:r>
        <w:rPr>
          <w:rFonts w:ascii="Arial" w:eastAsia="Arial" w:hAnsi="Arial" w:cs="Arial"/>
        </w:rPr>
        <w:t>___ has been reviewed for spelling and grammar mistakes</w:t>
      </w:r>
    </w:p>
    <w:p w14:paraId="016B6525" w14:textId="77777777" w:rsidR="00942C48" w:rsidRDefault="00920A90">
      <w:pPr>
        <w:ind w:left="1080" w:firstLine="360"/>
      </w:pPr>
      <w:r>
        <w:rPr>
          <w:rFonts w:ascii="Arial" w:eastAsia="Arial" w:hAnsi="Arial" w:cs="Arial"/>
        </w:rPr>
        <w:t>___ is well organized</w:t>
      </w:r>
    </w:p>
    <w:p w14:paraId="1013FD2F" w14:textId="77777777" w:rsidR="00942C48" w:rsidRDefault="00920A90">
      <w:pPr>
        <w:ind w:left="1080" w:firstLine="360"/>
      </w:pPr>
      <w:r>
        <w:rPr>
          <w:rFonts w:ascii="Arial" w:eastAsia="Arial" w:hAnsi="Arial" w:cs="Arial"/>
        </w:rPr>
        <w:t>___ is persuasive</w:t>
      </w:r>
    </w:p>
    <w:p w14:paraId="69E4A527" w14:textId="77777777" w:rsidR="00942C48" w:rsidRDefault="00920A90">
      <w:pPr>
        <w:ind w:left="1080" w:firstLine="360"/>
      </w:pPr>
      <w:r>
        <w:rPr>
          <w:rFonts w:ascii="Arial" w:eastAsia="Arial" w:hAnsi="Arial" w:cs="Arial"/>
        </w:rPr>
        <w:t>___ is in final form and reflects my best effort</w:t>
      </w:r>
    </w:p>
    <w:p w14:paraId="03A0AD8A" w14:textId="77777777" w:rsidR="00942C48" w:rsidRDefault="00942C48">
      <w:pPr>
        <w:ind w:left="1080" w:firstLine="360"/>
      </w:pPr>
    </w:p>
    <w:p w14:paraId="462E3331" w14:textId="77777777" w:rsidR="00942C48" w:rsidRDefault="00942C48">
      <w:pPr>
        <w:ind w:left="1080" w:firstLine="360"/>
      </w:pPr>
    </w:p>
    <w:p w14:paraId="756EB125" w14:textId="77777777" w:rsidR="00942C48" w:rsidRDefault="00920A90">
      <w:r>
        <w:br w:type="page"/>
      </w:r>
    </w:p>
    <w:p w14:paraId="328ECA2F" w14:textId="77777777" w:rsidR="00942C48" w:rsidRDefault="00920A90">
      <w:pPr>
        <w:jc w:val="center"/>
      </w:pPr>
      <w:r>
        <w:rPr>
          <w:rFonts w:ascii="Arial" w:eastAsia="Arial" w:hAnsi="Arial" w:cs="Arial"/>
          <w:b/>
        </w:rPr>
        <w:lastRenderedPageBreak/>
        <w:t>Editorial Outline</w:t>
      </w:r>
    </w:p>
    <w:p w14:paraId="2AEF3CB9" w14:textId="77777777" w:rsidR="00942C48" w:rsidRDefault="00920A90">
      <w:r>
        <w:rPr>
          <w:rFonts w:ascii="Arial" w:eastAsia="Arial" w:hAnsi="Arial" w:cs="Arial"/>
          <w:b/>
          <w:u w:val="single"/>
        </w:rPr>
        <w:t>Introduction Paragraph</w:t>
      </w:r>
      <w:r>
        <w:rPr>
          <w:rFonts w:ascii="Arial" w:eastAsia="Arial" w:hAnsi="Arial" w:cs="Arial"/>
        </w:rPr>
        <w:t xml:space="preserve"> </w:t>
      </w:r>
      <w:r>
        <w:rPr>
          <w:rFonts w:ascii="Arial" w:eastAsia="Arial" w:hAnsi="Arial" w:cs="Arial"/>
          <w:i/>
        </w:rPr>
        <w:t>Introduce your argument answering the question “Is it right for the colonists to say ‘No more!’ and fight Great Britain?”</w:t>
      </w:r>
    </w:p>
    <w:p w14:paraId="36F96245" w14:textId="77777777" w:rsidR="00942C48" w:rsidRDefault="00942C48"/>
    <w:p w14:paraId="183BBB79" w14:textId="77777777" w:rsidR="00942C48" w:rsidRDefault="00920A90">
      <w:r>
        <w:rPr>
          <w:rFonts w:ascii="Arial" w:eastAsia="Arial" w:hAnsi="Arial" w:cs="Arial"/>
        </w:rPr>
        <w:t xml:space="preserve">Topic Sentence (Give a hook!  Catch your readers’ attention by identifying the </w:t>
      </w:r>
      <w:r w:rsidR="004D43F7">
        <w:rPr>
          <w:rFonts w:ascii="Arial" w:eastAsia="Arial" w:hAnsi="Arial" w:cs="Arial"/>
        </w:rPr>
        <w:t>reason why independence is needed</w:t>
      </w:r>
      <w:r>
        <w:rPr>
          <w:rFonts w:ascii="Arial" w:eastAsia="Arial" w:hAnsi="Arial" w:cs="Arial"/>
        </w:rPr>
        <w:t>):</w:t>
      </w:r>
    </w:p>
    <w:p w14:paraId="4693D298" w14:textId="77777777" w:rsidR="00942C48" w:rsidRDefault="00920A90">
      <w:pPr>
        <w:spacing w:line="276" w:lineRule="auto"/>
      </w:pPr>
      <w:r>
        <w:rPr>
          <w:rFonts w:ascii="Arial" w:eastAsia="Arial" w:hAnsi="Arial" w:cs="Arial"/>
        </w:rPr>
        <w:t>____________________________________________________________________________________________________________________________________________</w:t>
      </w:r>
    </w:p>
    <w:p w14:paraId="3002EF8E" w14:textId="77777777" w:rsidR="00942C48" w:rsidRDefault="00920A90">
      <w:r>
        <w:rPr>
          <w:rFonts w:ascii="Arial" w:eastAsia="Arial" w:hAnsi="Arial" w:cs="Arial"/>
        </w:rPr>
        <w:t xml:space="preserve">Supporting Details (summarize three arguments from the </w:t>
      </w:r>
      <w:r>
        <w:rPr>
          <w:rFonts w:ascii="Arial" w:eastAsia="Arial" w:hAnsi="Arial" w:cs="Arial"/>
          <w:i/>
        </w:rPr>
        <w:t>Declaration of Independence</w:t>
      </w:r>
      <w:r>
        <w:rPr>
          <w:rFonts w:ascii="Arial" w:eastAsia="Arial" w:hAnsi="Arial" w:cs="Arial"/>
        </w:rPr>
        <w:t>):</w:t>
      </w:r>
    </w:p>
    <w:p w14:paraId="7BACE85C" w14:textId="77777777" w:rsidR="00942C48" w:rsidRDefault="00920A90">
      <w:pPr>
        <w:numPr>
          <w:ilvl w:val="0"/>
          <w:numId w:val="1"/>
        </w:numPr>
        <w:spacing w:line="276" w:lineRule="auto"/>
        <w:ind w:hanging="360"/>
        <w:contextualSpacing/>
        <w:rPr>
          <w:rFonts w:ascii="Arial" w:eastAsia="Arial" w:hAnsi="Arial" w:cs="Arial"/>
        </w:rPr>
      </w:pPr>
      <w:r>
        <w:rPr>
          <w:rFonts w:ascii="Arial" w:eastAsia="Arial" w:hAnsi="Arial" w:cs="Arial"/>
        </w:rPr>
        <w:t>________________________________________</w:t>
      </w:r>
      <w:r w:rsidR="00497760">
        <w:rPr>
          <w:rFonts w:ascii="Arial" w:eastAsia="Arial" w:hAnsi="Arial" w:cs="Arial"/>
        </w:rPr>
        <w:t>_____________________</w:t>
      </w:r>
      <w:r>
        <w:rPr>
          <w:rFonts w:ascii="Arial" w:eastAsia="Arial" w:hAnsi="Arial" w:cs="Arial"/>
        </w:rPr>
        <w:t>___</w:t>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r>
      <w:r w:rsidR="00497760">
        <w:rPr>
          <w:rFonts w:ascii="Arial" w:eastAsia="Arial" w:hAnsi="Arial" w:cs="Arial"/>
        </w:rPr>
        <w:softHyphen/>
        <w:t xml:space="preserve">  </w:t>
      </w:r>
    </w:p>
    <w:p w14:paraId="335B0018" w14:textId="77777777" w:rsidR="00942C48" w:rsidRDefault="00920A90">
      <w:pPr>
        <w:numPr>
          <w:ilvl w:val="0"/>
          <w:numId w:val="1"/>
        </w:numPr>
        <w:spacing w:line="276" w:lineRule="auto"/>
        <w:ind w:hanging="360"/>
        <w:contextualSpacing/>
        <w:rPr>
          <w:rFonts w:ascii="Arial" w:eastAsia="Arial" w:hAnsi="Arial" w:cs="Arial"/>
        </w:rPr>
      </w:pPr>
      <w:r>
        <w:rPr>
          <w:rFonts w:ascii="Arial" w:eastAsia="Arial" w:hAnsi="Arial" w:cs="Arial"/>
        </w:rPr>
        <w:t>___________________________________________</w:t>
      </w:r>
      <w:r w:rsidR="00497760">
        <w:rPr>
          <w:rFonts w:ascii="Arial" w:eastAsia="Arial" w:hAnsi="Arial" w:cs="Arial"/>
        </w:rPr>
        <w:t>_____________________</w:t>
      </w:r>
    </w:p>
    <w:p w14:paraId="451F5722" w14:textId="77777777" w:rsidR="00942C48" w:rsidRDefault="00920A90">
      <w:pPr>
        <w:numPr>
          <w:ilvl w:val="0"/>
          <w:numId w:val="1"/>
        </w:numPr>
        <w:spacing w:line="276" w:lineRule="auto"/>
        <w:ind w:hanging="360"/>
        <w:contextualSpacing/>
        <w:rPr>
          <w:rFonts w:ascii="Arial" w:eastAsia="Arial" w:hAnsi="Arial" w:cs="Arial"/>
        </w:rPr>
      </w:pPr>
      <w:r>
        <w:rPr>
          <w:rFonts w:ascii="Arial" w:eastAsia="Arial" w:hAnsi="Arial" w:cs="Arial"/>
        </w:rPr>
        <w:t>___________________________________________</w:t>
      </w:r>
      <w:r w:rsidR="00497760">
        <w:rPr>
          <w:rFonts w:ascii="Arial" w:eastAsia="Arial" w:hAnsi="Arial" w:cs="Arial"/>
        </w:rPr>
        <w:t>_____________________</w:t>
      </w:r>
    </w:p>
    <w:p w14:paraId="5E5E98F4" w14:textId="77777777" w:rsidR="00942C48" w:rsidRDefault="00942C48"/>
    <w:p w14:paraId="6E1EAE2A" w14:textId="77777777" w:rsidR="00942C48" w:rsidRDefault="00920A90">
      <w:r>
        <w:rPr>
          <w:rFonts w:ascii="Arial" w:eastAsia="Arial" w:hAnsi="Arial" w:cs="Arial"/>
        </w:rPr>
        <w:t>Conclusion (use persuasive action to call for independence):</w:t>
      </w:r>
    </w:p>
    <w:p w14:paraId="2A0C862F" w14:textId="77777777" w:rsidR="00942C48" w:rsidRDefault="00920A90">
      <w:r>
        <w:rPr>
          <w:rFonts w:ascii="Arial" w:eastAsia="Arial" w:hAnsi="Arial" w:cs="Arial"/>
        </w:rPr>
        <w:t>__________________________________________________________________</w:t>
      </w:r>
      <w:r w:rsidR="00497760">
        <w:rPr>
          <w:rFonts w:ascii="Arial" w:eastAsia="Arial" w:hAnsi="Arial" w:cs="Arial"/>
        </w:rPr>
        <w:t>____</w:t>
      </w:r>
    </w:p>
    <w:p w14:paraId="3D84758B" w14:textId="77777777" w:rsidR="00942C48" w:rsidRDefault="00942C48"/>
    <w:p w14:paraId="1D9E1F61" w14:textId="77777777" w:rsidR="00942C48" w:rsidRDefault="00920A90">
      <w:r>
        <w:rPr>
          <w:rFonts w:ascii="Arial" w:eastAsia="Arial" w:hAnsi="Arial" w:cs="Arial"/>
          <w:b/>
          <w:u w:val="single"/>
        </w:rPr>
        <w:t>Body Paragraph</w:t>
      </w:r>
      <w:r>
        <w:rPr>
          <w:rFonts w:ascii="Arial" w:eastAsia="Arial" w:hAnsi="Arial" w:cs="Arial"/>
        </w:rPr>
        <w:t xml:space="preserve"> </w:t>
      </w:r>
      <w:r>
        <w:rPr>
          <w:rFonts w:ascii="Arial" w:eastAsia="Arial" w:hAnsi="Arial" w:cs="Arial"/>
          <w:i/>
        </w:rPr>
        <w:t xml:space="preserve">Explain the three </w:t>
      </w:r>
      <w:r w:rsidR="004D43F7">
        <w:rPr>
          <w:rFonts w:ascii="Arial" w:eastAsia="Arial" w:hAnsi="Arial" w:cs="Arial"/>
          <w:i/>
        </w:rPr>
        <w:t xml:space="preserve">supporting details </w:t>
      </w:r>
      <w:r>
        <w:rPr>
          <w:rFonts w:ascii="Arial" w:eastAsia="Arial" w:hAnsi="Arial" w:cs="Arial"/>
          <w:i/>
        </w:rPr>
        <w:t xml:space="preserve">you mentioned in the introduction in greater detail, connect Jefferson’s words to the events in the timeline. </w:t>
      </w:r>
    </w:p>
    <w:p w14:paraId="56268376" w14:textId="77777777" w:rsidR="00942C48" w:rsidRDefault="00920A90">
      <w:pPr>
        <w:numPr>
          <w:ilvl w:val="0"/>
          <w:numId w:val="3"/>
        </w:numPr>
        <w:spacing w:line="276" w:lineRule="auto"/>
        <w:ind w:hanging="360"/>
        <w:contextualSpacing/>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E8E1AB0" w14:textId="77777777" w:rsidR="00942C48" w:rsidRDefault="00920A90">
      <w:pPr>
        <w:numPr>
          <w:ilvl w:val="0"/>
          <w:numId w:val="3"/>
        </w:numPr>
        <w:spacing w:line="276" w:lineRule="auto"/>
        <w:ind w:hanging="360"/>
        <w:contextualSpacing/>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CA29D17" w14:textId="77777777" w:rsidR="00942C48" w:rsidRDefault="00920A90">
      <w:pPr>
        <w:numPr>
          <w:ilvl w:val="0"/>
          <w:numId w:val="3"/>
        </w:numPr>
        <w:spacing w:line="276" w:lineRule="auto"/>
        <w:ind w:hanging="360"/>
        <w:contextualSpacing/>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5715C51" w14:textId="77777777" w:rsidR="00942C48" w:rsidRDefault="00942C48">
      <w:pPr>
        <w:spacing w:line="276" w:lineRule="auto"/>
      </w:pPr>
    </w:p>
    <w:p w14:paraId="38EF448D" w14:textId="77777777" w:rsidR="00942C48" w:rsidRDefault="00920A90">
      <w:r>
        <w:rPr>
          <w:rFonts w:ascii="Arial" w:eastAsia="Arial" w:hAnsi="Arial" w:cs="Arial"/>
          <w:b/>
          <w:u w:val="single"/>
        </w:rPr>
        <w:t>Conclusion Paragraph</w:t>
      </w:r>
      <w:r>
        <w:rPr>
          <w:rFonts w:ascii="Arial" w:eastAsia="Arial" w:hAnsi="Arial" w:cs="Arial"/>
        </w:rPr>
        <w:t xml:space="preserve"> </w:t>
      </w:r>
      <w:r>
        <w:rPr>
          <w:rFonts w:ascii="Arial" w:eastAsia="Arial" w:hAnsi="Arial" w:cs="Arial"/>
          <w:i/>
        </w:rPr>
        <w:t>Summarize your arguments then use your most powerful language to persuade readers. Why is this decision so important?</w:t>
      </w:r>
    </w:p>
    <w:p w14:paraId="4E25A6BE" w14:textId="77777777" w:rsidR="00942C48" w:rsidRDefault="00942C48"/>
    <w:p w14:paraId="157AB8D8" w14:textId="77777777" w:rsidR="00942C48" w:rsidRDefault="00920A90">
      <w:pPr>
        <w:spacing w:line="480" w:lineRule="auto"/>
      </w:pPr>
      <w:r>
        <w:rPr>
          <w:rFonts w:ascii="Arial" w:eastAsia="Arial" w:hAnsi="Arial" w:cs="Arial"/>
        </w:rPr>
        <w:t xml:space="preserve">Topic Sentence: </w:t>
      </w:r>
    </w:p>
    <w:p w14:paraId="2011E693" w14:textId="77777777" w:rsidR="00942C48" w:rsidRDefault="00920A90">
      <w:pPr>
        <w:spacing w:line="480" w:lineRule="auto"/>
      </w:pPr>
      <w:r>
        <w:rPr>
          <w:rFonts w:ascii="Arial" w:eastAsia="Arial" w:hAnsi="Arial" w:cs="Arial"/>
        </w:rPr>
        <w:t>Supporting Detail 1:</w:t>
      </w:r>
    </w:p>
    <w:p w14:paraId="69C76067" w14:textId="77777777" w:rsidR="00942C48" w:rsidRDefault="00920A90">
      <w:pPr>
        <w:spacing w:line="480" w:lineRule="auto"/>
      </w:pPr>
      <w:r>
        <w:rPr>
          <w:rFonts w:ascii="Arial" w:eastAsia="Arial" w:hAnsi="Arial" w:cs="Arial"/>
        </w:rPr>
        <w:t>Supporting Detail 2:</w:t>
      </w:r>
    </w:p>
    <w:p w14:paraId="20CA48CE" w14:textId="77777777" w:rsidR="00942C48" w:rsidRDefault="00920A90">
      <w:pPr>
        <w:spacing w:line="480" w:lineRule="auto"/>
      </w:pPr>
      <w:r>
        <w:rPr>
          <w:rFonts w:ascii="Arial" w:eastAsia="Arial" w:hAnsi="Arial" w:cs="Arial"/>
        </w:rPr>
        <w:t>Supporting Detail 3:</w:t>
      </w:r>
    </w:p>
    <w:p w14:paraId="0B57C435" w14:textId="77777777" w:rsidR="00942C48" w:rsidRDefault="00920A90">
      <w:pPr>
        <w:spacing w:line="480" w:lineRule="auto"/>
      </w:pPr>
      <w:r>
        <w:rPr>
          <w:rFonts w:ascii="Arial" w:eastAsia="Arial" w:hAnsi="Arial" w:cs="Arial"/>
        </w:rPr>
        <w:t>Final Sentence (call for action!):</w:t>
      </w:r>
    </w:p>
    <w:p w14:paraId="410ECFAA" w14:textId="77777777" w:rsidR="000929B6" w:rsidRDefault="000929B6">
      <w:pPr>
        <w:spacing w:line="276" w:lineRule="auto"/>
        <w:sectPr w:rsidR="000929B6" w:rsidSect="000929B6">
          <w:pgSz w:w="12240" w:h="15840"/>
          <w:pgMar w:top="1440" w:right="1440" w:bottom="1440" w:left="1440" w:header="720" w:footer="720" w:gutter="0"/>
          <w:pgNumType w:start="1"/>
          <w:cols w:space="720"/>
        </w:sectPr>
      </w:pPr>
    </w:p>
    <w:p w14:paraId="70417F40" w14:textId="77777777" w:rsidR="00942C48" w:rsidRDefault="00920A90">
      <w:pPr>
        <w:jc w:val="center"/>
      </w:pPr>
      <w:r>
        <w:rPr>
          <w:rFonts w:ascii="Arial" w:eastAsia="Arial" w:hAnsi="Arial" w:cs="Arial"/>
          <w:b/>
          <w:sz w:val="28"/>
          <w:szCs w:val="28"/>
        </w:rPr>
        <w:lastRenderedPageBreak/>
        <w:t>PAT Score Form</w:t>
      </w:r>
    </w:p>
    <w:p w14:paraId="1BBBB9EE" w14:textId="77777777" w:rsidR="00942C48" w:rsidRDefault="00942C48">
      <w:pPr>
        <w:jc w:val="center"/>
      </w:pPr>
    </w:p>
    <w:p w14:paraId="0BD8A6B9" w14:textId="77777777" w:rsidR="00942C48" w:rsidRDefault="00920A90">
      <w:r>
        <w:rPr>
          <w:rFonts w:ascii="Arial" w:eastAsia="Arial" w:hAnsi="Arial" w:cs="Arial"/>
          <w:b/>
          <w:sz w:val="28"/>
          <w:szCs w:val="28"/>
        </w:rPr>
        <w:t>Teacher:</w:t>
      </w:r>
      <w:r>
        <w:rPr>
          <w:rFonts w:ascii="Arial" w:eastAsia="Arial" w:hAnsi="Arial" w:cs="Arial"/>
          <w:b/>
          <w:sz w:val="28"/>
          <w:szCs w:val="28"/>
          <w:u w:val="single"/>
        </w:rPr>
        <w:t xml:space="preserve">                                                        </w:t>
      </w:r>
      <w:r w:rsidR="00946822">
        <w:rPr>
          <w:rFonts w:ascii="Arial" w:eastAsia="Arial" w:hAnsi="Arial" w:cs="Arial"/>
          <w:b/>
          <w:sz w:val="28"/>
          <w:szCs w:val="28"/>
        </w:rPr>
        <w:t xml:space="preserve">     Unit </w:t>
      </w:r>
      <w:r w:rsidR="000929B6">
        <w:rPr>
          <w:rFonts w:ascii="Arial" w:eastAsia="Arial" w:hAnsi="Arial" w:cs="Arial"/>
          <w:b/>
          <w:sz w:val="28"/>
          <w:szCs w:val="28"/>
        </w:rPr>
        <w:t xml:space="preserve"># </w:t>
      </w:r>
      <w:r w:rsidR="00946822">
        <w:rPr>
          <w:rFonts w:ascii="Arial" w:eastAsia="Arial" w:hAnsi="Arial" w:cs="Arial"/>
          <w:b/>
          <w:sz w:val="28"/>
          <w:szCs w:val="28"/>
        </w:rPr>
        <w:t>___</w:t>
      </w:r>
      <w:r>
        <w:rPr>
          <w:rFonts w:ascii="Arial" w:eastAsia="Arial" w:hAnsi="Arial" w:cs="Arial"/>
          <w:b/>
          <w:sz w:val="28"/>
          <w:szCs w:val="28"/>
        </w:rPr>
        <w:tab/>
        <w:t xml:space="preserve">Date: __________________ </w:t>
      </w:r>
      <w:r>
        <w:rPr>
          <w:rFonts w:ascii="Arial" w:eastAsia="Arial" w:hAnsi="Arial" w:cs="Arial"/>
          <w:b/>
          <w:sz w:val="28"/>
          <w:szCs w:val="28"/>
          <w:u w:val="single"/>
        </w:rPr>
        <w:t xml:space="preserve">            </w:t>
      </w:r>
      <w:r>
        <w:rPr>
          <w:rFonts w:ascii="Arial" w:eastAsia="Arial" w:hAnsi="Arial" w:cs="Arial"/>
          <w:b/>
          <w:sz w:val="28"/>
          <w:szCs w:val="28"/>
        </w:rPr>
        <w:t xml:space="preserve">                              </w:t>
      </w:r>
    </w:p>
    <w:p w14:paraId="1180B0B8" w14:textId="77777777" w:rsidR="00942C48" w:rsidRDefault="00942C48"/>
    <w:tbl>
      <w:tblPr>
        <w:tblStyle w:val="a1"/>
        <w:tblW w:w="5000" w:type="pct"/>
        <w:jc w:val="center"/>
        <w:tblLook w:val="0000" w:firstRow="0" w:lastRow="0" w:firstColumn="0" w:lastColumn="0" w:noHBand="0" w:noVBand="0"/>
      </w:tblPr>
      <w:tblGrid>
        <w:gridCol w:w="2139"/>
        <w:gridCol w:w="487"/>
        <w:gridCol w:w="487"/>
        <w:gridCol w:w="487"/>
        <w:gridCol w:w="508"/>
        <w:gridCol w:w="487"/>
        <w:gridCol w:w="487"/>
        <w:gridCol w:w="506"/>
        <w:gridCol w:w="509"/>
        <w:gridCol w:w="488"/>
        <w:gridCol w:w="488"/>
        <w:gridCol w:w="488"/>
        <w:gridCol w:w="509"/>
        <w:gridCol w:w="488"/>
        <w:gridCol w:w="506"/>
        <w:gridCol w:w="488"/>
        <w:gridCol w:w="509"/>
        <w:gridCol w:w="506"/>
        <w:gridCol w:w="506"/>
        <w:gridCol w:w="506"/>
        <w:gridCol w:w="640"/>
        <w:gridCol w:w="957"/>
      </w:tblGrid>
      <w:tr w:rsidR="000929B6" w14:paraId="7D177171" w14:textId="77777777" w:rsidTr="000929B6">
        <w:trPr>
          <w:trHeight w:val="300"/>
          <w:jc w:val="center"/>
        </w:trPr>
        <w:tc>
          <w:tcPr>
            <w:tcW w:w="812" w:type="pct"/>
            <w:vMerge w:val="restart"/>
            <w:tcBorders>
              <w:top w:val="single" w:sz="12" w:space="0" w:color="000000"/>
              <w:left w:val="single" w:sz="12" w:space="0" w:color="000000"/>
              <w:bottom w:val="single" w:sz="8" w:space="0" w:color="000000"/>
              <w:right w:val="single" w:sz="12" w:space="0" w:color="000000"/>
            </w:tcBorders>
            <w:vAlign w:val="center"/>
          </w:tcPr>
          <w:p w14:paraId="11084E73" w14:textId="77777777" w:rsidR="000929B6" w:rsidRDefault="000929B6">
            <w:pPr>
              <w:jc w:val="center"/>
            </w:pPr>
            <w:r>
              <w:rPr>
                <w:rFonts w:ascii="Calibri" w:eastAsia="Calibri" w:hAnsi="Calibri" w:cs="Calibri"/>
                <w:sz w:val="22"/>
                <w:szCs w:val="22"/>
              </w:rPr>
              <w:t>Student Name</w:t>
            </w:r>
          </w:p>
        </w:tc>
        <w:tc>
          <w:tcPr>
            <w:tcW w:w="748" w:type="pct"/>
            <w:gridSpan w:val="4"/>
            <w:tcBorders>
              <w:top w:val="single" w:sz="12" w:space="0" w:color="000000"/>
              <w:left w:val="single" w:sz="12" w:space="0" w:color="000000"/>
              <w:bottom w:val="nil"/>
              <w:right w:val="single" w:sz="12" w:space="0" w:color="000000"/>
            </w:tcBorders>
          </w:tcPr>
          <w:p w14:paraId="06B64FD2" w14:textId="77777777" w:rsidR="000929B6" w:rsidRDefault="000929B6">
            <w:pPr>
              <w:jc w:val="center"/>
            </w:pPr>
            <w:r>
              <w:rPr>
                <w:rFonts w:ascii="Calibri" w:eastAsia="Calibri" w:hAnsi="Calibri" w:cs="Calibri"/>
                <w:sz w:val="22"/>
                <w:szCs w:val="22"/>
              </w:rPr>
              <w:t>Content</w:t>
            </w:r>
          </w:p>
        </w:tc>
        <w:tc>
          <w:tcPr>
            <w:tcW w:w="755" w:type="pct"/>
            <w:gridSpan w:val="4"/>
            <w:tcBorders>
              <w:top w:val="single" w:sz="12" w:space="0" w:color="000000"/>
              <w:left w:val="single" w:sz="12" w:space="0" w:color="000000"/>
              <w:bottom w:val="nil"/>
              <w:right w:val="single" w:sz="12" w:space="0" w:color="000000"/>
            </w:tcBorders>
          </w:tcPr>
          <w:p w14:paraId="1B20EE0E" w14:textId="77777777" w:rsidR="000929B6" w:rsidRDefault="000929B6">
            <w:pPr>
              <w:jc w:val="center"/>
            </w:pPr>
            <w:r>
              <w:rPr>
                <w:rFonts w:ascii="Calibri" w:eastAsia="Calibri" w:hAnsi="Calibri" w:cs="Calibri"/>
                <w:sz w:val="22"/>
                <w:szCs w:val="22"/>
              </w:rPr>
              <w:t>Basics</w:t>
            </w:r>
          </w:p>
        </w:tc>
        <w:tc>
          <w:tcPr>
            <w:tcW w:w="747" w:type="pct"/>
            <w:gridSpan w:val="4"/>
            <w:tcBorders>
              <w:top w:val="single" w:sz="12" w:space="0" w:color="000000"/>
              <w:left w:val="single" w:sz="12" w:space="0" w:color="000000"/>
              <w:bottom w:val="nil"/>
              <w:right w:val="single" w:sz="12" w:space="0" w:color="000000"/>
            </w:tcBorders>
          </w:tcPr>
          <w:p w14:paraId="59593C7E" w14:textId="77777777" w:rsidR="000929B6" w:rsidRDefault="000929B6">
            <w:pPr>
              <w:jc w:val="center"/>
            </w:pPr>
            <w:r>
              <w:rPr>
                <w:rFonts w:ascii="Calibri" w:eastAsia="Calibri" w:hAnsi="Calibri" w:cs="Calibri"/>
                <w:sz w:val="22"/>
                <w:szCs w:val="22"/>
              </w:rPr>
              <w:t>Analysis</w:t>
            </w:r>
          </w:p>
        </w:tc>
        <w:tc>
          <w:tcPr>
            <w:tcW w:w="755" w:type="pct"/>
            <w:gridSpan w:val="4"/>
            <w:tcBorders>
              <w:top w:val="single" w:sz="12" w:space="0" w:color="000000"/>
              <w:left w:val="single" w:sz="12" w:space="0" w:color="000000"/>
              <w:bottom w:val="nil"/>
              <w:right w:val="single" w:sz="12" w:space="0" w:color="000000"/>
            </w:tcBorders>
          </w:tcPr>
          <w:p w14:paraId="4F728A76" w14:textId="77777777" w:rsidR="000929B6" w:rsidRDefault="000929B6">
            <w:pPr>
              <w:jc w:val="center"/>
            </w:pPr>
            <w:r>
              <w:rPr>
                <w:rFonts w:ascii="Calibri" w:eastAsia="Calibri" w:hAnsi="Calibri" w:cs="Calibri"/>
                <w:sz w:val="22"/>
                <w:szCs w:val="22"/>
              </w:rPr>
              <w:t>Application</w:t>
            </w:r>
          </w:p>
        </w:tc>
        <w:tc>
          <w:tcPr>
            <w:tcW w:w="819" w:type="pct"/>
            <w:gridSpan w:val="4"/>
            <w:tcBorders>
              <w:top w:val="single" w:sz="12" w:space="0" w:color="000000"/>
              <w:left w:val="single" w:sz="12" w:space="0" w:color="000000"/>
              <w:bottom w:val="nil"/>
              <w:right w:val="single" w:sz="12" w:space="0" w:color="000000"/>
            </w:tcBorders>
          </w:tcPr>
          <w:p w14:paraId="78369ECA" w14:textId="77777777" w:rsidR="000929B6" w:rsidRDefault="000929B6">
            <w:pPr>
              <w:jc w:val="center"/>
            </w:pPr>
            <w:r>
              <w:rPr>
                <w:rFonts w:ascii="Calibri" w:eastAsia="Calibri" w:hAnsi="Calibri" w:cs="Calibri"/>
                <w:sz w:val="22"/>
                <w:szCs w:val="22"/>
              </w:rPr>
              <w:t>Communication</w:t>
            </w:r>
          </w:p>
        </w:tc>
        <w:tc>
          <w:tcPr>
            <w:tcW w:w="363" w:type="pct"/>
            <w:vMerge w:val="restart"/>
            <w:tcBorders>
              <w:top w:val="single" w:sz="12" w:space="0" w:color="000000"/>
              <w:left w:val="single" w:sz="12" w:space="0" w:color="000000"/>
              <w:bottom w:val="single" w:sz="8" w:space="0" w:color="000000"/>
              <w:right w:val="single" w:sz="12" w:space="0" w:color="000000"/>
            </w:tcBorders>
            <w:vAlign w:val="center"/>
          </w:tcPr>
          <w:p w14:paraId="6276A7FD" w14:textId="77777777" w:rsidR="000929B6" w:rsidRDefault="000929B6">
            <w:pPr>
              <w:jc w:val="center"/>
            </w:pPr>
            <w:r>
              <w:rPr>
                <w:rFonts w:ascii="Calibri" w:eastAsia="Calibri" w:hAnsi="Calibri" w:cs="Calibri"/>
                <w:sz w:val="22"/>
                <w:szCs w:val="22"/>
              </w:rPr>
              <w:t>Total</w:t>
            </w:r>
          </w:p>
        </w:tc>
      </w:tr>
      <w:tr w:rsidR="000929B6" w14:paraId="36228675" w14:textId="77777777" w:rsidTr="000929B6">
        <w:trPr>
          <w:trHeight w:val="300"/>
          <w:jc w:val="center"/>
        </w:trPr>
        <w:tc>
          <w:tcPr>
            <w:tcW w:w="812" w:type="pct"/>
            <w:vMerge/>
            <w:tcBorders>
              <w:top w:val="single" w:sz="12" w:space="0" w:color="000000"/>
              <w:left w:val="single" w:sz="12" w:space="0" w:color="000000"/>
              <w:bottom w:val="single" w:sz="8" w:space="0" w:color="000000"/>
              <w:right w:val="single" w:sz="12" w:space="0" w:color="000000"/>
            </w:tcBorders>
            <w:vAlign w:val="center"/>
          </w:tcPr>
          <w:p w14:paraId="076808C5" w14:textId="77777777" w:rsidR="000929B6" w:rsidRDefault="000929B6"/>
        </w:tc>
        <w:tc>
          <w:tcPr>
            <w:tcW w:w="185" w:type="pct"/>
            <w:tcBorders>
              <w:top w:val="nil"/>
              <w:left w:val="single" w:sz="12" w:space="0" w:color="000000"/>
              <w:bottom w:val="single" w:sz="12" w:space="0" w:color="000000"/>
              <w:right w:val="nil"/>
            </w:tcBorders>
          </w:tcPr>
          <w:p w14:paraId="3D2525D7" w14:textId="77777777" w:rsidR="000929B6" w:rsidRDefault="000929B6">
            <w:pPr>
              <w:jc w:val="center"/>
            </w:pPr>
            <w:r>
              <w:rPr>
                <w:rFonts w:ascii="Calibri" w:eastAsia="Calibri" w:hAnsi="Calibri" w:cs="Calibri"/>
                <w:sz w:val="22"/>
                <w:szCs w:val="22"/>
              </w:rPr>
              <w:t>4</w:t>
            </w:r>
          </w:p>
        </w:tc>
        <w:tc>
          <w:tcPr>
            <w:tcW w:w="185" w:type="pct"/>
            <w:tcBorders>
              <w:top w:val="nil"/>
              <w:left w:val="nil"/>
              <w:bottom w:val="single" w:sz="12" w:space="0" w:color="000000"/>
              <w:right w:val="nil"/>
            </w:tcBorders>
          </w:tcPr>
          <w:p w14:paraId="55296C64" w14:textId="77777777" w:rsidR="000929B6" w:rsidRDefault="000929B6">
            <w:pPr>
              <w:jc w:val="center"/>
            </w:pPr>
            <w:r>
              <w:rPr>
                <w:rFonts w:ascii="Calibri" w:eastAsia="Calibri" w:hAnsi="Calibri" w:cs="Calibri"/>
                <w:sz w:val="22"/>
                <w:szCs w:val="22"/>
              </w:rPr>
              <w:t>3</w:t>
            </w:r>
          </w:p>
        </w:tc>
        <w:tc>
          <w:tcPr>
            <w:tcW w:w="185" w:type="pct"/>
            <w:tcBorders>
              <w:top w:val="nil"/>
              <w:left w:val="nil"/>
              <w:bottom w:val="single" w:sz="12" w:space="0" w:color="000000"/>
              <w:right w:val="nil"/>
            </w:tcBorders>
          </w:tcPr>
          <w:p w14:paraId="31301684" w14:textId="77777777" w:rsidR="000929B6" w:rsidRDefault="000929B6">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1CDC85CB" w14:textId="77777777" w:rsidR="000929B6" w:rsidRDefault="000929B6">
            <w:pPr>
              <w:jc w:val="center"/>
            </w:pPr>
            <w:r>
              <w:rPr>
                <w:rFonts w:ascii="Calibri" w:eastAsia="Calibri" w:hAnsi="Calibri" w:cs="Calibri"/>
                <w:sz w:val="22"/>
                <w:szCs w:val="22"/>
              </w:rPr>
              <w:t>1</w:t>
            </w:r>
          </w:p>
        </w:tc>
        <w:tc>
          <w:tcPr>
            <w:tcW w:w="185" w:type="pct"/>
            <w:tcBorders>
              <w:top w:val="nil"/>
              <w:left w:val="single" w:sz="12" w:space="0" w:color="000000"/>
              <w:bottom w:val="single" w:sz="12" w:space="0" w:color="000000"/>
              <w:right w:val="nil"/>
            </w:tcBorders>
          </w:tcPr>
          <w:p w14:paraId="53058D4B" w14:textId="77777777" w:rsidR="000929B6" w:rsidRDefault="000929B6">
            <w:pPr>
              <w:jc w:val="center"/>
            </w:pPr>
            <w:r>
              <w:rPr>
                <w:rFonts w:ascii="Calibri" w:eastAsia="Calibri" w:hAnsi="Calibri" w:cs="Calibri"/>
                <w:sz w:val="22"/>
                <w:szCs w:val="22"/>
              </w:rPr>
              <w:t>4</w:t>
            </w:r>
          </w:p>
        </w:tc>
        <w:tc>
          <w:tcPr>
            <w:tcW w:w="185" w:type="pct"/>
            <w:tcBorders>
              <w:top w:val="nil"/>
              <w:left w:val="nil"/>
              <w:bottom w:val="single" w:sz="12" w:space="0" w:color="000000"/>
              <w:right w:val="nil"/>
            </w:tcBorders>
          </w:tcPr>
          <w:p w14:paraId="170A5A34" w14:textId="77777777" w:rsidR="000929B6" w:rsidRDefault="000929B6">
            <w:pPr>
              <w:jc w:val="center"/>
            </w:pPr>
            <w:r>
              <w:rPr>
                <w:rFonts w:ascii="Calibri" w:eastAsia="Calibri" w:hAnsi="Calibri" w:cs="Calibri"/>
                <w:sz w:val="22"/>
                <w:szCs w:val="22"/>
              </w:rPr>
              <w:t>3</w:t>
            </w:r>
          </w:p>
        </w:tc>
        <w:tc>
          <w:tcPr>
            <w:tcW w:w="192" w:type="pct"/>
            <w:tcBorders>
              <w:top w:val="nil"/>
              <w:left w:val="nil"/>
              <w:bottom w:val="single" w:sz="12" w:space="0" w:color="000000"/>
              <w:right w:val="nil"/>
            </w:tcBorders>
          </w:tcPr>
          <w:p w14:paraId="03333C36" w14:textId="77777777" w:rsidR="000929B6" w:rsidRDefault="000929B6">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5F998363" w14:textId="77777777" w:rsidR="000929B6" w:rsidRDefault="000929B6">
            <w:pPr>
              <w:jc w:val="center"/>
            </w:pPr>
            <w:r>
              <w:rPr>
                <w:rFonts w:ascii="Calibri" w:eastAsia="Calibri" w:hAnsi="Calibri" w:cs="Calibri"/>
                <w:sz w:val="22"/>
                <w:szCs w:val="22"/>
              </w:rPr>
              <w:t>1</w:t>
            </w:r>
          </w:p>
        </w:tc>
        <w:tc>
          <w:tcPr>
            <w:tcW w:w="185" w:type="pct"/>
            <w:tcBorders>
              <w:top w:val="nil"/>
              <w:left w:val="single" w:sz="12" w:space="0" w:color="000000"/>
              <w:bottom w:val="single" w:sz="12" w:space="0" w:color="000000"/>
              <w:right w:val="nil"/>
            </w:tcBorders>
          </w:tcPr>
          <w:p w14:paraId="1F524768" w14:textId="77777777" w:rsidR="000929B6" w:rsidRDefault="000929B6">
            <w:pPr>
              <w:jc w:val="center"/>
            </w:pPr>
            <w:r>
              <w:rPr>
                <w:rFonts w:ascii="Calibri" w:eastAsia="Calibri" w:hAnsi="Calibri" w:cs="Calibri"/>
                <w:sz w:val="22"/>
                <w:szCs w:val="22"/>
              </w:rPr>
              <w:t>4</w:t>
            </w:r>
          </w:p>
        </w:tc>
        <w:tc>
          <w:tcPr>
            <w:tcW w:w="185" w:type="pct"/>
            <w:tcBorders>
              <w:top w:val="nil"/>
              <w:left w:val="nil"/>
              <w:bottom w:val="single" w:sz="12" w:space="0" w:color="000000"/>
              <w:right w:val="nil"/>
            </w:tcBorders>
          </w:tcPr>
          <w:p w14:paraId="328A347A" w14:textId="77777777" w:rsidR="000929B6" w:rsidRDefault="000929B6">
            <w:pPr>
              <w:jc w:val="center"/>
            </w:pPr>
            <w:r>
              <w:rPr>
                <w:rFonts w:ascii="Calibri" w:eastAsia="Calibri" w:hAnsi="Calibri" w:cs="Calibri"/>
                <w:sz w:val="22"/>
                <w:szCs w:val="22"/>
              </w:rPr>
              <w:t>3</w:t>
            </w:r>
          </w:p>
        </w:tc>
        <w:tc>
          <w:tcPr>
            <w:tcW w:w="185" w:type="pct"/>
            <w:tcBorders>
              <w:top w:val="nil"/>
              <w:left w:val="nil"/>
              <w:bottom w:val="single" w:sz="12" w:space="0" w:color="000000"/>
              <w:right w:val="nil"/>
            </w:tcBorders>
          </w:tcPr>
          <w:p w14:paraId="7B0C0209" w14:textId="77777777" w:rsidR="000929B6" w:rsidRDefault="000929B6">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16B70BAF" w14:textId="77777777" w:rsidR="000929B6" w:rsidRDefault="000929B6">
            <w:pPr>
              <w:jc w:val="center"/>
            </w:pPr>
            <w:r>
              <w:rPr>
                <w:rFonts w:ascii="Calibri" w:eastAsia="Calibri" w:hAnsi="Calibri" w:cs="Calibri"/>
                <w:sz w:val="22"/>
                <w:szCs w:val="22"/>
              </w:rPr>
              <w:t>1</w:t>
            </w:r>
          </w:p>
        </w:tc>
        <w:tc>
          <w:tcPr>
            <w:tcW w:w="185" w:type="pct"/>
            <w:tcBorders>
              <w:top w:val="nil"/>
              <w:left w:val="single" w:sz="12" w:space="0" w:color="000000"/>
              <w:bottom w:val="single" w:sz="12" w:space="0" w:color="000000"/>
              <w:right w:val="nil"/>
            </w:tcBorders>
          </w:tcPr>
          <w:p w14:paraId="0747E828" w14:textId="77777777" w:rsidR="000929B6" w:rsidRDefault="000929B6">
            <w:pPr>
              <w:jc w:val="center"/>
            </w:pPr>
            <w:r>
              <w:rPr>
                <w:rFonts w:ascii="Calibri" w:eastAsia="Calibri" w:hAnsi="Calibri" w:cs="Calibri"/>
                <w:sz w:val="22"/>
                <w:szCs w:val="22"/>
              </w:rPr>
              <w:t>4</w:t>
            </w:r>
          </w:p>
        </w:tc>
        <w:tc>
          <w:tcPr>
            <w:tcW w:w="192" w:type="pct"/>
            <w:tcBorders>
              <w:top w:val="nil"/>
              <w:left w:val="nil"/>
              <w:bottom w:val="single" w:sz="12" w:space="0" w:color="000000"/>
              <w:right w:val="nil"/>
            </w:tcBorders>
          </w:tcPr>
          <w:p w14:paraId="6CA2071E" w14:textId="77777777" w:rsidR="000929B6" w:rsidRDefault="000929B6">
            <w:pPr>
              <w:jc w:val="center"/>
            </w:pPr>
            <w:r>
              <w:rPr>
                <w:rFonts w:ascii="Calibri" w:eastAsia="Calibri" w:hAnsi="Calibri" w:cs="Calibri"/>
                <w:sz w:val="22"/>
                <w:szCs w:val="22"/>
              </w:rPr>
              <w:t>3</w:t>
            </w:r>
          </w:p>
        </w:tc>
        <w:tc>
          <w:tcPr>
            <w:tcW w:w="185" w:type="pct"/>
            <w:tcBorders>
              <w:top w:val="nil"/>
              <w:left w:val="nil"/>
              <w:bottom w:val="single" w:sz="12" w:space="0" w:color="000000"/>
              <w:right w:val="nil"/>
            </w:tcBorders>
          </w:tcPr>
          <w:p w14:paraId="1EF7F9C5" w14:textId="77777777" w:rsidR="000929B6" w:rsidRDefault="000929B6">
            <w:pPr>
              <w:jc w:val="center"/>
            </w:pPr>
            <w:r>
              <w:rPr>
                <w:rFonts w:ascii="Calibri" w:eastAsia="Calibri" w:hAnsi="Calibri" w:cs="Calibri"/>
                <w:sz w:val="22"/>
                <w:szCs w:val="22"/>
              </w:rPr>
              <w:t>2</w:t>
            </w:r>
          </w:p>
        </w:tc>
        <w:tc>
          <w:tcPr>
            <w:tcW w:w="193" w:type="pct"/>
            <w:tcBorders>
              <w:top w:val="nil"/>
              <w:left w:val="nil"/>
              <w:bottom w:val="single" w:sz="12" w:space="0" w:color="000000"/>
              <w:right w:val="single" w:sz="12" w:space="0" w:color="000000"/>
            </w:tcBorders>
          </w:tcPr>
          <w:p w14:paraId="2A35B563" w14:textId="77777777" w:rsidR="000929B6" w:rsidRDefault="000929B6">
            <w:pPr>
              <w:jc w:val="center"/>
            </w:pPr>
            <w:r>
              <w:rPr>
                <w:rFonts w:ascii="Calibri" w:eastAsia="Calibri" w:hAnsi="Calibri" w:cs="Calibri"/>
                <w:sz w:val="22"/>
                <w:szCs w:val="22"/>
              </w:rPr>
              <w:t>1</w:t>
            </w:r>
          </w:p>
        </w:tc>
        <w:tc>
          <w:tcPr>
            <w:tcW w:w="192" w:type="pct"/>
            <w:tcBorders>
              <w:top w:val="nil"/>
              <w:left w:val="single" w:sz="12" w:space="0" w:color="000000"/>
              <w:bottom w:val="single" w:sz="12" w:space="0" w:color="000000"/>
              <w:right w:val="nil"/>
            </w:tcBorders>
          </w:tcPr>
          <w:p w14:paraId="697C60FE" w14:textId="77777777" w:rsidR="000929B6" w:rsidRDefault="000929B6">
            <w:pPr>
              <w:jc w:val="center"/>
            </w:pPr>
            <w:r>
              <w:rPr>
                <w:rFonts w:ascii="Calibri" w:eastAsia="Calibri" w:hAnsi="Calibri" w:cs="Calibri"/>
                <w:sz w:val="22"/>
                <w:szCs w:val="22"/>
              </w:rPr>
              <w:t>4</w:t>
            </w:r>
          </w:p>
        </w:tc>
        <w:tc>
          <w:tcPr>
            <w:tcW w:w="192" w:type="pct"/>
            <w:tcBorders>
              <w:top w:val="nil"/>
              <w:left w:val="nil"/>
              <w:bottom w:val="single" w:sz="12" w:space="0" w:color="000000"/>
              <w:right w:val="nil"/>
            </w:tcBorders>
          </w:tcPr>
          <w:p w14:paraId="63A1DBCB" w14:textId="77777777" w:rsidR="000929B6" w:rsidRDefault="000929B6">
            <w:pPr>
              <w:jc w:val="center"/>
            </w:pPr>
            <w:r>
              <w:rPr>
                <w:rFonts w:ascii="Calibri" w:eastAsia="Calibri" w:hAnsi="Calibri" w:cs="Calibri"/>
                <w:sz w:val="22"/>
                <w:szCs w:val="22"/>
              </w:rPr>
              <w:t>3</w:t>
            </w:r>
          </w:p>
        </w:tc>
        <w:tc>
          <w:tcPr>
            <w:tcW w:w="192" w:type="pct"/>
            <w:tcBorders>
              <w:top w:val="nil"/>
              <w:left w:val="nil"/>
              <w:bottom w:val="single" w:sz="12" w:space="0" w:color="000000"/>
              <w:right w:val="nil"/>
            </w:tcBorders>
          </w:tcPr>
          <w:p w14:paraId="5379EDAF" w14:textId="77777777" w:rsidR="000929B6" w:rsidRDefault="000929B6">
            <w:pPr>
              <w:jc w:val="center"/>
            </w:pPr>
            <w:r>
              <w:rPr>
                <w:rFonts w:ascii="Calibri" w:eastAsia="Calibri" w:hAnsi="Calibri" w:cs="Calibri"/>
                <w:sz w:val="22"/>
                <w:szCs w:val="22"/>
              </w:rPr>
              <w:t>2</w:t>
            </w:r>
          </w:p>
        </w:tc>
        <w:tc>
          <w:tcPr>
            <w:tcW w:w="243" w:type="pct"/>
            <w:tcBorders>
              <w:top w:val="nil"/>
              <w:left w:val="nil"/>
              <w:bottom w:val="single" w:sz="12" w:space="0" w:color="000000"/>
              <w:right w:val="single" w:sz="12" w:space="0" w:color="000000"/>
            </w:tcBorders>
          </w:tcPr>
          <w:p w14:paraId="07A044D8" w14:textId="77777777" w:rsidR="000929B6" w:rsidRDefault="000929B6">
            <w:pPr>
              <w:jc w:val="center"/>
            </w:pPr>
            <w:r>
              <w:rPr>
                <w:rFonts w:ascii="Calibri" w:eastAsia="Calibri" w:hAnsi="Calibri" w:cs="Calibri"/>
                <w:sz w:val="22"/>
                <w:szCs w:val="22"/>
              </w:rPr>
              <w:t>1</w:t>
            </w:r>
          </w:p>
        </w:tc>
        <w:tc>
          <w:tcPr>
            <w:tcW w:w="363" w:type="pct"/>
            <w:vMerge/>
            <w:tcBorders>
              <w:top w:val="single" w:sz="12" w:space="0" w:color="000000"/>
              <w:left w:val="single" w:sz="12" w:space="0" w:color="000000"/>
              <w:bottom w:val="single" w:sz="8" w:space="0" w:color="000000"/>
              <w:right w:val="single" w:sz="12" w:space="0" w:color="000000"/>
            </w:tcBorders>
            <w:vAlign w:val="center"/>
          </w:tcPr>
          <w:p w14:paraId="2A7DC605" w14:textId="77777777" w:rsidR="000929B6" w:rsidRDefault="000929B6">
            <w:pPr>
              <w:widowControl w:val="0"/>
              <w:spacing w:line="276" w:lineRule="auto"/>
            </w:pPr>
          </w:p>
        </w:tc>
      </w:tr>
      <w:tr w:rsidR="000929B6" w14:paraId="7FFF7CB0" w14:textId="77777777" w:rsidTr="000929B6">
        <w:trPr>
          <w:trHeight w:val="300"/>
          <w:jc w:val="center"/>
        </w:trPr>
        <w:tc>
          <w:tcPr>
            <w:tcW w:w="812" w:type="pct"/>
            <w:tcBorders>
              <w:top w:val="single" w:sz="12" w:space="0" w:color="000000"/>
              <w:left w:val="single" w:sz="12" w:space="0" w:color="000000"/>
              <w:bottom w:val="single" w:sz="4" w:space="0" w:color="000000"/>
              <w:right w:val="single" w:sz="12" w:space="0" w:color="000000"/>
            </w:tcBorders>
          </w:tcPr>
          <w:p w14:paraId="658D0BC5" w14:textId="77777777" w:rsidR="000929B6" w:rsidRDefault="000929B6">
            <w:bookmarkStart w:id="1" w:name="h.gjdgxs" w:colFirst="0" w:colLast="0"/>
            <w:bookmarkEnd w:id="1"/>
            <w:r>
              <w:rPr>
                <w:rFonts w:ascii="Calibri" w:eastAsia="Calibri" w:hAnsi="Calibri" w:cs="Calibri"/>
                <w:sz w:val="22"/>
                <w:szCs w:val="22"/>
              </w:rPr>
              <w:t> </w:t>
            </w:r>
            <w:r>
              <w:rPr>
                <w:rFonts w:ascii="Calibri" w:eastAsia="Calibri" w:hAnsi="Calibri" w:cs="Calibri"/>
                <w:sz w:val="22"/>
                <w:szCs w:val="22"/>
              </w:rPr>
              <w:br/>
            </w:r>
          </w:p>
          <w:p w14:paraId="6F097987" w14:textId="77777777" w:rsidR="000929B6" w:rsidRDefault="000929B6"/>
        </w:tc>
        <w:tc>
          <w:tcPr>
            <w:tcW w:w="185" w:type="pct"/>
            <w:tcBorders>
              <w:top w:val="single" w:sz="12" w:space="0" w:color="000000"/>
              <w:left w:val="single" w:sz="12" w:space="0" w:color="000000"/>
              <w:bottom w:val="single" w:sz="4" w:space="0" w:color="000000"/>
              <w:right w:val="single" w:sz="4" w:space="0" w:color="000000"/>
            </w:tcBorders>
          </w:tcPr>
          <w:p w14:paraId="59881EA3" w14:textId="77777777" w:rsidR="000929B6" w:rsidRDefault="000929B6">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560C30F3" w14:textId="77777777" w:rsidR="000929B6" w:rsidRDefault="000929B6">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2CBEBD09" w14:textId="77777777" w:rsidR="000929B6" w:rsidRDefault="000929B6">
            <w:pPr>
              <w:jc w:val="center"/>
            </w:pPr>
            <w:r>
              <w:rPr>
                <w:rFonts w:ascii="Calibri" w:eastAsia="Calibri" w:hAnsi="Calibri" w:cs="Calibri"/>
                <w:sz w:val="22"/>
                <w:szCs w:val="22"/>
              </w:rPr>
              <w:t> </w:t>
            </w:r>
          </w:p>
        </w:tc>
        <w:tc>
          <w:tcPr>
            <w:tcW w:w="193" w:type="pct"/>
            <w:tcBorders>
              <w:top w:val="single" w:sz="12" w:space="0" w:color="000000"/>
              <w:left w:val="nil"/>
              <w:bottom w:val="single" w:sz="4" w:space="0" w:color="000000"/>
              <w:right w:val="single" w:sz="12" w:space="0" w:color="000000"/>
            </w:tcBorders>
          </w:tcPr>
          <w:p w14:paraId="2C66C52F" w14:textId="77777777" w:rsidR="000929B6" w:rsidRDefault="000929B6">
            <w:pPr>
              <w:jc w:val="center"/>
            </w:pPr>
            <w:r>
              <w:rPr>
                <w:rFonts w:ascii="Calibri" w:eastAsia="Calibri" w:hAnsi="Calibri" w:cs="Calibri"/>
                <w:sz w:val="22"/>
                <w:szCs w:val="22"/>
              </w:rPr>
              <w:t> </w:t>
            </w:r>
          </w:p>
        </w:tc>
        <w:tc>
          <w:tcPr>
            <w:tcW w:w="185" w:type="pct"/>
            <w:tcBorders>
              <w:top w:val="single" w:sz="12" w:space="0" w:color="000000"/>
              <w:left w:val="single" w:sz="12" w:space="0" w:color="000000"/>
              <w:bottom w:val="single" w:sz="4" w:space="0" w:color="000000"/>
              <w:right w:val="single" w:sz="4" w:space="0" w:color="000000"/>
            </w:tcBorders>
          </w:tcPr>
          <w:p w14:paraId="7DA7576A" w14:textId="77777777" w:rsidR="000929B6" w:rsidRDefault="000929B6">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17D17851" w14:textId="77777777" w:rsidR="000929B6" w:rsidRDefault="000929B6">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5A018A2D" w14:textId="77777777" w:rsidR="000929B6" w:rsidRDefault="000929B6">
            <w:pPr>
              <w:jc w:val="center"/>
            </w:pPr>
            <w:r>
              <w:rPr>
                <w:rFonts w:ascii="Calibri" w:eastAsia="Calibri" w:hAnsi="Calibri" w:cs="Calibri"/>
                <w:sz w:val="22"/>
                <w:szCs w:val="22"/>
              </w:rPr>
              <w:t> </w:t>
            </w:r>
          </w:p>
        </w:tc>
        <w:tc>
          <w:tcPr>
            <w:tcW w:w="193" w:type="pct"/>
            <w:tcBorders>
              <w:top w:val="single" w:sz="12" w:space="0" w:color="000000"/>
              <w:left w:val="nil"/>
              <w:bottom w:val="single" w:sz="4" w:space="0" w:color="000000"/>
              <w:right w:val="single" w:sz="12" w:space="0" w:color="000000"/>
            </w:tcBorders>
          </w:tcPr>
          <w:p w14:paraId="081EB685"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D4CBB73" w14:textId="77777777" w:rsidR="000929B6" w:rsidRDefault="000929B6">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23BFE7EC" w14:textId="77777777" w:rsidR="000929B6" w:rsidRDefault="000929B6">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1431049B" w14:textId="77777777" w:rsidR="000929B6" w:rsidRDefault="000929B6">
            <w:pPr>
              <w:jc w:val="center"/>
            </w:pPr>
            <w:r>
              <w:rPr>
                <w:rFonts w:ascii="Calibri" w:eastAsia="Calibri" w:hAnsi="Calibri" w:cs="Calibri"/>
                <w:sz w:val="22"/>
                <w:szCs w:val="22"/>
              </w:rPr>
              <w:t> </w:t>
            </w:r>
          </w:p>
        </w:tc>
        <w:tc>
          <w:tcPr>
            <w:tcW w:w="193" w:type="pct"/>
            <w:tcBorders>
              <w:top w:val="single" w:sz="12" w:space="0" w:color="000000"/>
              <w:left w:val="nil"/>
              <w:bottom w:val="single" w:sz="4" w:space="0" w:color="000000"/>
              <w:right w:val="single" w:sz="12" w:space="0" w:color="000000"/>
            </w:tcBorders>
          </w:tcPr>
          <w:p w14:paraId="378A66CE"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396C507" w14:textId="77777777" w:rsidR="000929B6" w:rsidRDefault="000929B6">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5A116F5D" w14:textId="77777777" w:rsidR="000929B6" w:rsidRDefault="000929B6">
            <w:pPr>
              <w:jc w:val="center"/>
            </w:pPr>
            <w:r>
              <w:rPr>
                <w:rFonts w:ascii="Calibri" w:eastAsia="Calibri" w:hAnsi="Calibri" w:cs="Calibri"/>
                <w:sz w:val="22"/>
                <w:szCs w:val="22"/>
              </w:rPr>
              <w:t> </w:t>
            </w:r>
          </w:p>
        </w:tc>
        <w:tc>
          <w:tcPr>
            <w:tcW w:w="185" w:type="pct"/>
            <w:tcBorders>
              <w:top w:val="single" w:sz="12" w:space="0" w:color="000000"/>
              <w:left w:val="nil"/>
              <w:bottom w:val="single" w:sz="4" w:space="0" w:color="000000"/>
              <w:right w:val="single" w:sz="4" w:space="0" w:color="000000"/>
            </w:tcBorders>
          </w:tcPr>
          <w:p w14:paraId="69EA2A1C"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75E6084"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5AA99AD1" w14:textId="77777777" w:rsidR="000929B6" w:rsidRDefault="000929B6">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37A52F39" w14:textId="77777777" w:rsidR="000929B6" w:rsidRDefault="000929B6">
            <w:pPr>
              <w:jc w:val="center"/>
            </w:pPr>
            <w:r>
              <w:rPr>
                <w:rFonts w:ascii="Calibri" w:eastAsia="Calibri" w:hAnsi="Calibri" w:cs="Calibri"/>
                <w:sz w:val="22"/>
                <w:szCs w:val="22"/>
              </w:rPr>
              <w:t> </w:t>
            </w:r>
          </w:p>
        </w:tc>
        <w:tc>
          <w:tcPr>
            <w:tcW w:w="192" w:type="pct"/>
            <w:tcBorders>
              <w:top w:val="single" w:sz="12" w:space="0" w:color="000000"/>
              <w:left w:val="nil"/>
              <w:bottom w:val="single" w:sz="4" w:space="0" w:color="000000"/>
              <w:right w:val="single" w:sz="4" w:space="0" w:color="000000"/>
            </w:tcBorders>
          </w:tcPr>
          <w:p w14:paraId="57117BBE"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54C5004A" w14:textId="77777777" w:rsidR="000929B6" w:rsidRDefault="000929B6">
            <w:pPr>
              <w:jc w:val="center"/>
            </w:pPr>
            <w:r>
              <w:rPr>
                <w:rFonts w:ascii="Calibri" w:eastAsia="Calibri" w:hAnsi="Calibri" w:cs="Calibri"/>
                <w:sz w:val="22"/>
                <w:szCs w:val="22"/>
              </w:rPr>
              <w:t> </w:t>
            </w:r>
          </w:p>
        </w:tc>
        <w:tc>
          <w:tcPr>
            <w:tcW w:w="363" w:type="pct"/>
            <w:tcBorders>
              <w:top w:val="single" w:sz="12" w:space="0" w:color="000000"/>
              <w:left w:val="single" w:sz="12" w:space="0" w:color="000000"/>
              <w:bottom w:val="nil"/>
              <w:right w:val="single" w:sz="12" w:space="0" w:color="000000"/>
            </w:tcBorders>
          </w:tcPr>
          <w:p w14:paraId="24A8EFAD" w14:textId="77777777" w:rsidR="000929B6" w:rsidRDefault="000929B6">
            <w:pPr>
              <w:jc w:val="right"/>
            </w:pPr>
          </w:p>
        </w:tc>
      </w:tr>
      <w:tr w:rsidR="000929B6" w14:paraId="475A2E1A"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075F58AA" w14:textId="77777777" w:rsidR="000929B6" w:rsidRDefault="000929B6">
            <w:r>
              <w:rPr>
                <w:rFonts w:ascii="Calibri" w:eastAsia="Calibri" w:hAnsi="Calibri" w:cs="Calibri"/>
                <w:sz w:val="22"/>
                <w:szCs w:val="22"/>
              </w:rPr>
              <w:t> </w:t>
            </w:r>
          </w:p>
          <w:p w14:paraId="6FD91472" w14:textId="77777777" w:rsidR="000929B6" w:rsidRDefault="000929B6"/>
        </w:tc>
        <w:tc>
          <w:tcPr>
            <w:tcW w:w="185" w:type="pct"/>
            <w:tcBorders>
              <w:top w:val="nil"/>
              <w:left w:val="single" w:sz="12" w:space="0" w:color="000000"/>
              <w:bottom w:val="single" w:sz="4" w:space="0" w:color="000000"/>
              <w:right w:val="single" w:sz="4" w:space="0" w:color="000000"/>
            </w:tcBorders>
          </w:tcPr>
          <w:p w14:paraId="75F25D6F"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DF76D9F"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835682B"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3EA19C1"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06EADCA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B20B156"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30401DF0"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6C95708"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51C956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49BDBBF"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A49EDA0"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12DF8A7"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BA8FD3A"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D077CC1"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349B40F"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D8D62EB"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04187F15"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3ACFF476"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6E236AC"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3F583C3A" w14:textId="77777777" w:rsidR="000929B6" w:rsidRDefault="000929B6">
            <w:pPr>
              <w:jc w:val="center"/>
            </w:pPr>
            <w:r>
              <w:rPr>
                <w:rFonts w:ascii="Calibri" w:eastAsia="Calibri" w:hAnsi="Calibri" w:cs="Calibri"/>
                <w:sz w:val="22"/>
                <w:szCs w:val="22"/>
              </w:rPr>
              <w:t> </w:t>
            </w:r>
          </w:p>
        </w:tc>
        <w:tc>
          <w:tcPr>
            <w:tcW w:w="363" w:type="pct"/>
            <w:tcBorders>
              <w:top w:val="single" w:sz="4" w:space="0" w:color="000000"/>
              <w:left w:val="single" w:sz="12" w:space="0" w:color="000000"/>
              <w:bottom w:val="single" w:sz="4" w:space="0" w:color="000000"/>
              <w:right w:val="single" w:sz="12" w:space="0" w:color="000000"/>
            </w:tcBorders>
          </w:tcPr>
          <w:p w14:paraId="370B4B72" w14:textId="77777777" w:rsidR="000929B6" w:rsidRDefault="000929B6">
            <w:pPr>
              <w:jc w:val="right"/>
            </w:pPr>
          </w:p>
        </w:tc>
      </w:tr>
      <w:tr w:rsidR="000929B6" w14:paraId="2BA34F34"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69A7858B" w14:textId="77777777" w:rsidR="000929B6" w:rsidRDefault="000929B6">
            <w:r>
              <w:rPr>
                <w:rFonts w:ascii="Calibri" w:eastAsia="Calibri" w:hAnsi="Calibri" w:cs="Calibri"/>
                <w:sz w:val="22"/>
                <w:szCs w:val="22"/>
              </w:rPr>
              <w:t> </w:t>
            </w:r>
          </w:p>
          <w:p w14:paraId="5ABB0720" w14:textId="77777777" w:rsidR="000929B6" w:rsidRDefault="000929B6"/>
        </w:tc>
        <w:tc>
          <w:tcPr>
            <w:tcW w:w="185" w:type="pct"/>
            <w:tcBorders>
              <w:top w:val="nil"/>
              <w:left w:val="single" w:sz="12" w:space="0" w:color="000000"/>
              <w:bottom w:val="single" w:sz="4" w:space="0" w:color="000000"/>
              <w:right w:val="single" w:sz="4" w:space="0" w:color="000000"/>
            </w:tcBorders>
          </w:tcPr>
          <w:p w14:paraId="540D4A77"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CEE8A07"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631FD5F"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6D1DC49"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BFCADE3"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7A7E7B6"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F70E989"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9BC245B"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1CB8D01"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8ED1FF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BEF9D25"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26C758D"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5E66548"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2C86ACC"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DB606AC"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B2AEA45"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386A4796"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0491C55"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FD0D6B9"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39CA5BFC"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2337B83A" w14:textId="77777777" w:rsidR="000929B6" w:rsidRDefault="000929B6">
            <w:pPr>
              <w:jc w:val="right"/>
            </w:pPr>
          </w:p>
        </w:tc>
      </w:tr>
      <w:tr w:rsidR="000929B6" w14:paraId="625E4A4E"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33225855" w14:textId="77777777" w:rsidR="000929B6" w:rsidRDefault="000929B6">
            <w:r>
              <w:rPr>
                <w:rFonts w:ascii="Calibri" w:eastAsia="Calibri" w:hAnsi="Calibri" w:cs="Calibri"/>
                <w:sz w:val="22"/>
                <w:szCs w:val="22"/>
              </w:rPr>
              <w:t> </w:t>
            </w:r>
          </w:p>
          <w:p w14:paraId="47A37192" w14:textId="77777777" w:rsidR="000929B6" w:rsidRDefault="000929B6"/>
        </w:tc>
        <w:tc>
          <w:tcPr>
            <w:tcW w:w="185" w:type="pct"/>
            <w:tcBorders>
              <w:top w:val="nil"/>
              <w:left w:val="single" w:sz="12" w:space="0" w:color="000000"/>
              <w:bottom w:val="single" w:sz="4" w:space="0" w:color="000000"/>
              <w:right w:val="single" w:sz="4" w:space="0" w:color="000000"/>
            </w:tcBorders>
          </w:tcPr>
          <w:p w14:paraId="6448CCD2"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7E68BE0"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290E651"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BE09860"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02428ABF"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DD17C21"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7893E769"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D21ADCA"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01507F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1DF1938"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6D763AB"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017675E"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CE56F97"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8F6EA05"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37C8688"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B41B22C"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025D269E"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4A9F2CB3"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782BCCC"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4D91D2EC"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6E558864" w14:textId="77777777" w:rsidR="000929B6" w:rsidRDefault="000929B6">
            <w:pPr>
              <w:jc w:val="right"/>
            </w:pPr>
          </w:p>
        </w:tc>
      </w:tr>
      <w:tr w:rsidR="000929B6" w14:paraId="21840DD2"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5655746B" w14:textId="77777777" w:rsidR="000929B6" w:rsidRDefault="000929B6"/>
          <w:p w14:paraId="275FFDCC"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898352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23CF6C8"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7D44507"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568E673"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45D9980"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5D6A787"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6E5D2C3"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9D3722F"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FD04BC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4F77E1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5ADE532"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B3E6DA8"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5018C3D"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76DE191"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D73569B"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CCE7DD5"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28BE223B"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13400B6"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30C0056"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5E75C240"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66A9F760" w14:textId="77777777" w:rsidR="000929B6" w:rsidRDefault="000929B6">
            <w:pPr>
              <w:jc w:val="right"/>
            </w:pPr>
          </w:p>
        </w:tc>
      </w:tr>
      <w:tr w:rsidR="000929B6" w14:paraId="2C8936AD"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6212F300" w14:textId="77777777" w:rsidR="000929B6" w:rsidRDefault="000929B6"/>
          <w:p w14:paraId="0C012C4E"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40D75F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37459F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1ABC6D3"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5F756AF"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CC53CBB"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5B7C4E0"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608916D"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1BFEA72"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A920E2C"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036AA72"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C357F93"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B6C1208"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3BFC86C9"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1CBAA9A"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D5CD120"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CCFAA24"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55BF0809"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1CA41CC2"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EF00FFF"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3AA29B74"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0B32879D" w14:textId="77777777" w:rsidR="000929B6" w:rsidRDefault="000929B6">
            <w:pPr>
              <w:jc w:val="right"/>
            </w:pPr>
          </w:p>
        </w:tc>
      </w:tr>
      <w:tr w:rsidR="000929B6" w14:paraId="227EAFB2"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27035DDF" w14:textId="77777777" w:rsidR="000929B6" w:rsidRDefault="000929B6"/>
          <w:p w14:paraId="4734F161"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51CE703"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0D73096"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A6FC3CE"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CB7A374"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0C068F62"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2B747D7"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7C4BE782"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6FD4F5B"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3EDA038A"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CC6A8C9"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C46172F"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7F4630E"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588E906"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0607C52"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08E3A45"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B5E32CD"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37CF8BC2"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30316E8A"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736A6E89"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551F65C5"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309014E7" w14:textId="77777777" w:rsidR="000929B6" w:rsidRDefault="000929B6">
            <w:pPr>
              <w:jc w:val="right"/>
            </w:pPr>
          </w:p>
        </w:tc>
      </w:tr>
      <w:tr w:rsidR="000929B6" w14:paraId="3A164464"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712707F8" w14:textId="77777777" w:rsidR="000929B6" w:rsidRDefault="000929B6"/>
          <w:p w14:paraId="016999CD"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B3E05B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56F33AD"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61E3722"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035F189"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07FFAF8"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8CBF300"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43365165"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5DD560D"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73AF9B3"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C8A4515"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F89168A"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93272CB"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F6A943C"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6C5AE5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48BF2DA1"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9465F63"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4BC65A5E"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1385963A"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6E0ECE4"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7DEC94AE"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7810DDB4" w14:textId="77777777" w:rsidR="000929B6" w:rsidRDefault="000929B6">
            <w:pPr>
              <w:jc w:val="right"/>
            </w:pPr>
          </w:p>
        </w:tc>
      </w:tr>
      <w:tr w:rsidR="000929B6" w14:paraId="6AF33DF1"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034A8FDE" w14:textId="77777777" w:rsidR="000929B6" w:rsidRDefault="000929B6"/>
          <w:p w14:paraId="5E7DDB76"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D593755"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2AC6CDB"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BD8D125"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37DC4C24"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961C770"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72CDCAB"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F1A62D0"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624DA578"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7D1D99D"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89640E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744310A"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E1A07AC"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7A556C8"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CFF15E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0F7A07F"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46D50BB7"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762F54AD"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10D071F4"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7B04FEB"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31F6BFA4"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6222C52D" w14:textId="77777777" w:rsidR="000929B6" w:rsidRDefault="000929B6">
            <w:pPr>
              <w:jc w:val="right"/>
            </w:pPr>
          </w:p>
        </w:tc>
      </w:tr>
      <w:tr w:rsidR="000929B6" w14:paraId="36CB9873"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109C244A" w14:textId="77777777" w:rsidR="000929B6" w:rsidRDefault="000929B6"/>
          <w:p w14:paraId="5128E759"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9403194"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EBAB1FD"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7B4B0BBA"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90DD017"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71F4BD06"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550471A2"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68847C4"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53603F7"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14430BCD"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B286E9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928979E"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754D3162"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D6C6427"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324B0735"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03604A55"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20105CB2"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2EC0ECE3"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3A4C7A3C"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22FA2B5D"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725E40E9"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24ED1857" w14:textId="77777777" w:rsidR="000929B6" w:rsidRDefault="000929B6">
            <w:pPr>
              <w:jc w:val="right"/>
            </w:pPr>
          </w:p>
        </w:tc>
      </w:tr>
      <w:tr w:rsidR="000929B6" w14:paraId="38587314" w14:textId="77777777" w:rsidTr="000929B6">
        <w:trPr>
          <w:trHeight w:val="300"/>
          <w:jc w:val="center"/>
        </w:trPr>
        <w:tc>
          <w:tcPr>
            <w:tcW w:w="812" w:type="pct"/>
            <w:tcBorders>
              <w:top w:val="nil"/>
              <w:left w:val="single" w:sz="12" w:space="0" w:color="000000"/>
              <w:bottom w:val="single" w:sz="4" w:space="0" w:color="000000"/>
              <w:right w:val="single" w:sz="12" w:space="0" w:color="000000"/>
            </w:tcBorders>
          </w:tcPr>
          <w:p w14:paraId="3BA43B42" w14:textId="77777777" w:rsidR="000929B6" w:rsidRDefault="000929B6"/>
          <w:p w14:paraId="268237C2"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6CA1CCB7"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6376E03"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784215C"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300B012"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5C6F80B9"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3CAA1F69"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6583CFB1"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0CC39D42"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4774AC4A"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62027F61"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14DD86AE"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11847DE8"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4" w:space="0" w:color="000000"/>
              <w:right w:val="single" w:sz="4" w:space="0" w:color="000000"/>
            </w:tcBorders>
          </w:tcPr>
          <w:p w14:paraId="22DEE5B4"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5C1EFB9D"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4" w:space="0" w:color="000000"/>
              <w:right w:val="single" w:sz="4" w:space="0" w:color="000000"/>
            </w:tcBorders>
          </w:tcPr>
          <w:p w14:paraId="2BA78BFB"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4" w:space="0" w:color="000000"/>
              <w:right w:val="single" w:sz="12" w:space="0" w:color="000000"/>
            </w:tcBorders>
          </w:tcPr>
          <w:p w14:paraId="55B1DCC5"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4" w:space="0" w:color="000000"/>
              <w:right w:val="single" w:sz="4" w:space="0" w:color="000000"/>
            </w:tcBorders>
          </w:tcPr>
          <w:p w14:paraId="236F6170"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02F9C06F"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4" w:space="0" w:color="000000"/>
              <w:right w:val="single" w:sz="4" w:space="0" w:color="000000"/>
            </w:tcBorders>
          </w:tcPr>
          <w:p w14:paraId="42582563"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4" w:space="0" w:color="000000"/>
              <w:right w:val="single" w:sz="12" w:space="0" w:color="000000"/>
            </w:tcBorders>
          </w:tcPr>
          <w:p w14:paraId="4A9F103F"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4" w:space="0" w:color="000000"/>
              <w:right w:val="single" w:sz="12" w:space="0" w:color="000000"/>
            </w:tcBorders>
          </w:tcPr>
          <w:p w14:paraId="533F2417" w14:textId="77777777" w:rsidR="000929B6" w:rsidRDefault="000929B6">
            <w:pPr>
              <w:jc w:val="right"/>
            </w:pPr>
          </w:p>
        </w:tc>
      </w:tr>
      <w:tr w:rsidR="000929B6" w14:paraId="5B4CFF1E" w14:textId="77777777" w:rsidTr="000929B6">
        <w:trPr>
          <w:trHeight w:val="300"/>
          <w:jc w:val="center"/>
        </w:trPr>
        <w:tc>
          <w:tcPr>
            <w:tcW w:w="812" w:type="pct"/>
            <w:tcBorders>
              <w:top w:val="nil"/>
              <w:left w:val="single" w:sz="12" w:space="0" w:color="000000"/>
              <w:bottom w:val="single" w:sz="12" w:space="0" w:color="000000"/>
              <w:right w:val="single" w:sz="12" w:space="0" w:color="000000"/>
            </w:tcBorders>
          </w:tcPr>
          <w:p w14:paraId="34438F3F" w14:textId="77777777" w:rsidR="000929B6" w:rsidRDefault="000929B6"/>
          <w:p w14:paraId="1EDB3A95" w14:textId="77777777" w:rsidR="000929B6" w:rsidRDefault="000929B6">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5B631FAC"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04C2F682"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467797B7"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7504340C"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3D4DB821"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699DA8EC"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606644E4"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4E6DD2E4"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66405C87"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4E2A8FDE"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51DE15E8"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4FFB5273" w14:textId="77777777" w:rsidR="000929B6" w:rsidRDefault="000929B6">
            <w:pPr>
              <w:jc w:val="center"/>
            </w:pPr>
            <w:r>
              <w:rPr>
                <w:rFonts w:ascii="Calibri" w:eastAsia="Calibri" w:hAnsi="Calibri" w:cs="Calibri"/>
                <w:sz w:val="22"/>
                <w:szCs w:val="22"/>
              </w:rPr>
              <w:t> </w:t>
            </w:r>
          </w:p>
        </w:tc>
        <w:tc>
          <w:tcPr>
            <w:tcW w:w="185" w:type="pct"/>
            <w:tcBorders>
              <w:top w:val="nil"/>
              <w:left w:val="single" w:sz="12" w:space="0" w:color="000000"/>
              <w:bottom w:val="single" w:sz="12" w:space="0" w:color="000000"/>
              <w:right w:val="single" w:sz="4" w:space="0" w:color="000000"/>
            </w:tcBorders>
          </w:tcPr>
          <w:p w14:paraId="7796F890"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75CAB700" w14:textId="77777777" w:rsidR="000929B6" w:rsidRDefault="000929B6">
            <w:pPr>
              <w:jc w:val="center"/>
            </w:pPr>
            <w:r>
              <w:rPr>
                <w:rFonts w:ascii="Calibri" w:eastAsia="Calibri" w:hAnsi="Calibri" w:cs="Calibri"/>
                <w:sz w:val="22"/>
                <w:szCs w:val="22"/>
              </w:rPr>
              <w:t> </w:t>
            </w:r>
          </w:p>
        </w:tc>
        <w:tc>
          <w:tcPr>
            <w:tcW w:w="185" w:type="pct"/>
            <w:tcBorders>
              <w:top w:val="nil"/>
              <w:left w:val="nil"/>
              <w:bottom w:val="single" w:sz="12" w:space="0" w:color="000000"/>
              <w:right w:val="single" w:sz="4" w:space="0" w:color="000000"/>
            </w:tcBorders>
          </w:tcPr>
          <w:p w14:paraId="7CDB8397" w14:textId="77777777" w:rsidR="000929B6" w:rsidRDefault="000929B6">
            <w:pPr>
              <w:jc w:val="center"/>
            </w:pPr>
            <w:r>
              <w:rPr>
                <w:rFonts w:ascii="Calibri" w:eastAsia="Calibri" w:hAnsi="Calibri" w:cs="Calibri"/>
                <w:sz w:val="22"/>
                <w:szCs w:val="22"/>
              </w:rPr>
              <w:t> </w:t>
            </w:r>
          </w:p>
        </w:tc>
        <w:tc>
          <w:tcPr>
            <w:tcW w:w="193" w:type="pct"/>
            <w:tcBorders>
              <w:top w:val="nil"/>
              <w:left w:val="nil"/>
              <w:bottom w:val="single" w:sz="12" w:space="0" w:color="000000"/>
              <w:right w:val="single" w:sz="12" w:space="0" w:color="000000"/>
            </w:tcBorders>
          </w:tcPr>
          <w:p w14:paraId="0C543D28" w14:textId="77777777" w:rsidR="000929B6" w:rsidRDefault="000929B6">
            <w:pPr>
              <w:jc w:val="center"/>
            </w:pPr>
            <w:r>
              <w:rPr>
                <w:rFonts w:ascii="Calibri" w:eastAsia="Calibri" w:hAnsi="Calibri" w:cs="Calibri"/>
                <w:sz w:val="22"/>
                <w:szCs w:val="22"/>
              </w:rPr>
              <w:t> </w:t>
            </w:r>
          </w:p>
        </w:tc>
        <w:tc>
          <w:tcPr>
            <w:tcW w:w="192" w:type="pct"/>
            <w:tcBorders>
              <w:top w:val="nil"/>
              <w:left w:val="single" w:sz="12" w:space="0" w:color="000000"/>
              <w:bottom w:val="single" w:sz="12" w:space="0" w:color="000000"/>
              <w:right w:val="single" w:sz="4" w:space="0" w:color="000000"/>
            </w:tcBorders>
          </w:tcPr>
          <w:p w14:paraId="16BAE068"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1A3FA417" w14:textId="77777777" w:rsidR="000929B6" w:rsidRDefault="000929B6">
            <w:pPr>
              <w:jc w:val="center"/>
            </w:pPr>
            <w:r>
              <w:rPr>
                <w:rFonts w:ascii="Calibri" w:eastAsia="Calibri" w:hAnsi="Calibri" w:cs="Calibri"/>
                <w:sz w:val="22"/>
                <w:szCs w:val="22"/>
              </w:rPr>
              <w:t> </w:t>
            </w:r>
          </w:p>
        </w:tc>
        <w:tc>
          <w:tcPr>
            <w:tcW w:w="192" w:type="pct"/>
            <w:tcBorders>
              <w:top w:val="nil"/>
              <w:left w:val="nil"/>
              <w:bottom w:val="single" w:sz="12" w:space="0" w:color="000000"/>
              <w:right w:val="single" w:sz="4" w:space="0" w:color="000000"/>
            </w:tcBorders>
          </w:tcPr>
          <w:p w14:paraId="1686C393" w14:textId="77777777" w:rsidR="000929B6" w:rsidRDefault="000929B6">
            <w:pPr>
              <w:jc w:val="center"/>
            </w:pPr>
            <w:r>
              <w:rPr>
                <w:rFonts w:ascii="Calibri" w:eastAsia="Calibri" w:hAnsi="Calibri" w:cs="Calibri"/>
                <w:sz w:val="22"/>
                <w:szCs w:val="22"/>
              </w:rPr>
              <w:t> </w:t>
            </w:r>
          </w:p>
        </w:tc>
        <w:tc>
          <w:tcPr>
            <w:tcW w:w="243" w:type="pct"/>
            <w:tcBorders>
              <w:top w:val="nil"/>
              <w:left w:val="nil"/>
              <w:bottom w:val="single" w:sz="12" w:space="0" w:color="000000"/>
              <w:right w:val="single" w:sz="12" w:space="0" w:color="000000"/>
            </w:tcBorders>
          </w:tcPr>
          <w:p w14:paraId="4B09A13D" w14:textId="77777777" w:rsidR="000929B6" w:rsidRDefault="000929B6">
            <w:pPr>
              <w:jc w:val="center"/>
            </w:pPr>
            <w:r>
              <w:rPr>
                <w:rFonts w:ascii="Calibri" w:eastAsia="Calibri" w:hAnsi="Calibri" w:cs="Calibri"/>
                <w:sz w:val="22"/>
                <w:szCs w:val="22"/>
              </w:rPr>
              <w:t> </w:t>
            </w:r>
          </w:p>
        </w:tc>
        <w:tc>
          <w:tcPr>
            <w:tcW w:w="363" w:type="pct"/>
            <w:tcBorders>
              <w:top w:val="nil"/>
              <w:left w:val="single" w:sz="12" w:space="0" w:color="000000"/>
              <w:bottom w:val="single" w:sz="12" w:space="0" w:color="000000"/>
              <w:right w:val="single" w:sz="12" w:space="0" w:color="000000"/>
            </w:tcBorders>
          </w:tcPr>
          <w:p w14:paraId="4B7B7BE6" w14:textId="77777777" w:rsidR="000929B6" w:rsidRDefault="000929B6">
            <w:pPr>
              <w:jc w:val="right"/>
            </w:pPr>
          </w:p>
        </w:tc>
      </w:tr>
    </w:tbl>
    <w:p w14:paraId="33E41690" w14:textId="77777777" w:rsidR="00942C48" w:rsidRDefault="00942C48"/>
    <w:sectPr w:rsidR="00942C48" w:rsidSect="000929B6">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327CD" w14:textId="77777777" w:rsidR="00DE21B5" w:rsidRDefault="00DE21B5">
      <w:r>
        <w:separator/>
      </w:r>
    </w:p>
  </w:endnote>
  <w:endnote w:type="continuationSeparator" w:id="0">
    <w:p w14:paraId="5953FA52" w14:textId="77777777" w:rsidR="00DE21B5" w:rsidRDefault="00DE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DF07" w14:textId="77777777" w:rsidR="007B285D" w:rsidRDefault="007B285D" w:rsidP="007B285D">
    <w:pPr>
      <w:pStyle w:val="Footer"/>
      <w:jc w:val="center"/>
      <w:rPr>
        <w:rFonts w:ascii="Arial" w:hAnsi="Arial" w:cs="Arial"/>
      </w:rPr>
    </w:pPr>
    <w:r w:rsidRPr="007B285D">
      <w:rPr>
        <w:rFonts w:ascii="Arial" w:hAnsi="Arial" w:cs="Arial"/>
      </w:rPr>
      <w:t>2015</w:t>
    </w:r>
    <w:r>
      <w:rPr>
        <w:rFonts w:ascii="Arial" w:hAnsi="Arial" w:cs="Arial"/>
      </w:rPr>
      <w:t xml:space="preserve"> - </w:t>
    </w:r>
    <w:r w:rsidRPr="007B285D">
      <w:rPr>
        <w:rFonts w:ascii="Arial" w:hAnsi="Arial" w:cs="Arial"/>
      </w:rPr>
      <w:t>Grade 6 Unit III Mini-PAT SCAFFOLDED</w:t>
    </w:r>
  </w:p>
  <w:p w14:paraId="4263C33E" w14:textId="77777777" w:rsidR="007B285D" w:rsidRDefault="007B285D" w:rsidP="007B28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59A4" w14:textId="77777777" w:rsidR="00DE21B5" w:rsidRDefault="00DE21B5">
      <w:r>
        <w:separator/>
      </w:r>
    </w:p>
  </w:footnote>
  <w:footnote w:type="continuationSeparator" w:id="0">
    <w:p w14:paraId="041B4F60" w14:textId="77777777" w:rsidR="00DE21B5" w:rsidRDefault="00DE21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1AB2" w14:textId="77777777" w:rsidR="007B285D" w:rsidRDefault="007B285D" w:rsidP="007B285D">
    <w:pPr>
      <w:jc w:val="center"/>
    </w:pPr>
    <w:r>
      <w:rPr>
        <w:rFonts w:ascii="Arial" w:eastAsia="Arial" w:hAnsi="Arial" w:cs="Arial"/>
        <w:b/>
        <w:sz w:val="28"/>
        <w:szCs w:val="28"/>
      </w:rPr>
      <w:t>Arlington Public Schools</w:t>
    </w:r>
  </w:p>
  <w:p w14:paraId="47AA1666" w14:textId="77777777" w:rsidR="007B285D" w:rsidRDefault="007B285D" w:rsidP="007B285D">
    <w:pPr>
      <w:jc w:val="center"/>
    </w:pPr>
    <w:r>
      <w:rPr>
        <w:rFonts w:ascii="Arial" w:eastAsia="Arial" w:hAnsi="Arial" w:cs="Arial"/>
        <w:b/>
        <w:sz w:val="28"/>
        <w:szCs w:val="28"/>
      </w:rPr>
      <w:t>Social Studies</w:t>
    </w:r>
  </w:p>
  <w:p w14:paraId="632A2AEF" w14:textId="77777777" w:rsidR="007B285D" w:rsidRDefault="007B285D" w:rsidP="007B285D">
    <w:pP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2E60"/>
    <w:multiLevelType w:val="multilevel"/>
    <w:tmpl w:val="B204E0B4"/>
    <w:lvl w:ilvl="0">
      <w:start w:val="1"/>
      <w:numFmt w:val="bullet"/>
      <w:lvlText w:val="•"/>
      <w:lvlJc w:val="left"/>
      <w:pPr>
        <w:ind w:left="1080" w:firstLine="720"/>
      </w:pPr>
      <w:rPr>
        <w:rFonts w:ascii="Arial" w:eastAsia="Arial" w:hAnsi="Arial" w:cs="Arial"/>
        <w:b/>
        <w:i w:val="0"/>
        <w:sz w:val="24"/>
        <w:szCs w:val="24"/>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
    <w:nsid w:val="09954647"/>
    <w:multiLevelType w:val="multilevel"/>
    <w:tmpl w:val="B450CEC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nsid w:val="1E276DF1"/>
    <w:multiLevelType w:val="multilevel"/>
    <w:tmpl w:val="E850D39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23204C45"/>
    <w:multiLevelType w:val="multilevel"/>
    <w:tmpl w:val="4AC6123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A541CA5"/>
    <w:multiLevelType w:val="multilevel"/>
    <w:tmpl w:val="56103C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9F35841"/>
    <w:multiLevelType w:val="multilevel"/>
    <w:tmpl w:val="FB78C9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5C0901A7"/>
    <w:multiLevelType w:val="multilevel"/>
    <w:tmpl w:val="41244E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48"/>
    <w:rsid w:val="000929B6"/>
    <w:rsid w:val="00097BFB"/>
    <w:rsid w:val="00207C3A"/>
    <w:rsid w:val="00497760"/>
    <w:rsid w:val="004D43F7"/>
    <w:rsid w:val="00673197"/>
    <w:rsid w:val="007B285D"/>
    <w:rsid w:val="007D5B12"/>
    <w:rsid w:val="00920A90"/>
    <w:rsid w:val="00931B9F"/>
    <w:rsid w:val="00942C48"/>
    <w:rsid w:val="00946822"/>
    <w:rsid w:val="00B60298"/>
    <w:rsid w:val="00DE2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0E3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46822"/>
    <w:pPr>
      <w:tabs>
        <w:tab w:val="center" w:pos="4680"/>
        <w:tab w:val="right" w:pos="9360"/>
      </w:tabs>
    </w:pPr>
  </w:style>
  <w:style w:type="character" w:customStyle="1" w:styleId="HeaderChar">
    <w:name w:val="Header Char"/>
    <w:basedOn w:val="DefaultParagraphFont"/>
    <w:link w:val="Header"/>
    <w:uiPriority w:val="99"/>
    <w:rsid w:val="00946822"/>
  </w:style>
  <w:style w:type="paragraph" w:styleId="Footer">
    <w:name w:val="footer"/>
    <w:basedOn w:val="Normal"/>
    <w:link w:val="FooterChar"/>
    <w:uiPriority w:val="99"/>
    <w:unhideWhenUsed/>
    <w:rsid w:val="00946822"/>
    <w:pPr>
      <w:tabs>
        <w:tab w:val="center" w:pos="4680"/>
        <w:tab w:val="right" w:pos="9360"/>
      </w:tabs>
    </w:pPr>
  </w:style>
  <w:style w:type="character" w:customStyle="1" w:styleId="FooterChar">
    <w:name w:val="Footer Char"/>
    <w:basedOn w:val="DefaultParagraphFont"/>
    <w:link w:val="Footer"/>
    <w:uiPriority w:val="99"/>
    <w:rsid w:val="00946822"/>
  </w:style>
  <w:style w:type="paragraph" w:styleId="BalloonText">
    <w:name w:val="Balloon Text"/>
    <w:basedOn w:val="Normal"/>
    <w:link w:val="BalloonTextChar"/>
    <w:uiPriority w:val="99"/>
    <w:semiHidden/>
    <w:unhideWhenUsed/>
    <w:rsid w:val="007D5B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png"/><Relationship Id="rId15" Type="http://schemas.openxmlformats.org/officeDocument/2006/relationships/image" Target="media/image7.jpg"/><Relationship Id="rId16" Type="http://schemas.openxmlformats.org/officeDocument/2006/relationships/image" Target="media/image8.png"/><Relationship Id="rId17" Type="http://schemas.openxmlformats.org/officeDocument/2006/relationships/image" Target="media/image9.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2017</Words>
  <Characters>11497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Hix, Cathy</dc:creator>
  <cp:lastModifiedBy>Microsoft Office User</cp:lastModifiedBy>
  <cp:revision>2</cp:revision>
  <cp:lastPrinted>2015-08-27T15:51:00Z</cp:lastPrinted>
  <dcterms:created xsi:type="dcterms:W3CDTF">2016-11-08T12:43:00Z</dcterms:created>
  <dcterms:modified xsi:type="dcterms:W3CDTF">2016-11-08T12:43:00Z</dcterms:modified>
</cp:coreProperties>
</file>